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3FDC6" w14:textId="77777777" w:rsidR="0053451B" w:rsidRPr="003C36C8" w:rsidRDefault="0053451B" w:rsidP="0053451B">
      <w:pPr>
        <w:jc w:val="center"/>
        <w:rPr>
          <w:rFonts w:ascii="Times New Roman" w:hAnsi="Times New Roman" w:cs="Times New Roman"/>
          <w:b/>
          <w:iCs/>
          <w:sz w:val="24"/>
          <w:szCs w:val="24"/>
        </w:rPr>
      </w:pPr>
      <w:r w:rsidRPr="003C36C8">
        <w:rPr>
          <w:rFonts w:ascii="Times New Roman" w:hAnsi="Times New Roman" w:cs="Times New Roman"/>
          <w:b/>
          <w:iCs/>
          <w:sz w:val="24"/>
          <w:szCs w:val="24"/>
        </w:rPr>
        <w:t>PATARIMAI TĖVAMS, AUGINANTIEMS MOKYMOSI SUTRIKIM</w:t>
      </w:r>
      <w:r>
        <w:rPr>
          <w:rFonts w:ascii="Times New Roman" w:hAnsi="Times New Roman" w:cs="Times New Roman"/>
          <w:b/>
          <w:iCs/>
          <w:sz w:val="24"/>
          <w:szCs w:val="24"/>
        </w:rPr>
        <w:t>Ų</w:t>
      </w:r>
      <w:r w:rsidRPr="003C36C8">
        <w:rPr>
          <w:rFonts w:ascii="Times New Roman" w:hAnsi="Times New Roman" w:cs="Times New Roman"/>
          <w:b/>
          <w:iCs/>
          <w:sz w:val="24"/>
          <w:szCs w:val="24"/>
        </w:rPr>
        <w:t xml:space="preserve"> TURINTĮ VAIKĄ</w:t>
      </w:r>
    </w:p>
    <w:p w14:paraId="521B8360" w14:textId="77777777" w:rsidR="0053451B" w:rsidRDefault="0053451B" w:rsidP="0053451B">
      <w:pPr>
        <w:shd w:val="clear" w:color="auto" w:fill="FFFFFF"/>
        <w:ind w:firstLine="1296"/>
        <w:jc w:val="both"/>
        <w:rPr>
          <w:rFonts w:ascii="Times New Roman" w:hAnsi="Times New Roman" w:cs="Times New Roman"/>
          <w:color w:val="222222"/>
          <w:sz w:val="24"/>
          <w:szCs w:val="24"/>
        </w:rPr>
      </w:pPr>
      <w:r w:rsidRPr="0040783C">
        <w:rPr>
          <w:rFonts w:ascii="Times New Roman" w:hAnsi="Times New Roman" w:cs="Times New Roman"/>
          <w:color w:val="222222"/>
          <w:sz w:val="24"/>
          <w:szCs w:val="24"/>
        </w:rPr>
        <w:t>Tiek pedagogai</w:t>
      </w:r>
      <w:r>
        <w:rPr>
          <w:rFonts w:ascii="Times New Roman" w:hAnsi="Times New Roman" w:cs="Times New Roman"/>
          <w:color w:val="222222"/>
          <w:sz w:val="24"/>
          <w:szCs w:val="24"/>
        </w:rPr>
        <w:t>,</w:t>
      </w:r>
      <w:r w:rsidRPr="0040783C">
        <w:rPr>
          <w:rFonts w:ascii="Times New Roman" w:hAnsi="Times New Roman" w:cs="Times New Roman"/>
          <w:color w:val="222222"/>
          <w:sz w:val="24"/>
          <w:szCs w:val="24"/>
        </w:rPr>
        <w:t xml:space="preserve"> tiek tėvai susiduria su įvairiais klausimais, kaip padėti </w:t>
      </w:r>
      <w:r>
        <w:rPr>
          <w:rFonts w:ascii="Times New Roman" w:hAnsi="Times New Roman" w:cs="Times New Roman"/>
          <w:color w:val="222222"/>
          <w:sz w:val="24"/>
          <w:szCs w:val="24"/>
        </w:rPr>
        <w:t xml:space="preserve">vaikui, turinčiam mokymosi sunkumų, </w:t>
      </w:r>
      <w:r w:rsidRPr="0040783C">
        <w:rPr>
          <w:rFonts w:ascii="Times New Roman" w:hAnsi="Times New Roman" w:cs="Times New Roman"/>
          <w:color w:val="222222"/>
          <w:sz w:val="24"/>
          <w:szCs w:val="24"/>
        </w:rPr>
        <w:t>greičiau prisitaikyti ugdymo įstaigoje</w:t>
      </w:r>
      <w:r>
        <w:rPr>
          <w:rFonts w:ascii="Times New Roman" w:hAnsi="Times New Roman" w:cs="Times New Roman"/>
          <w:color w:val="222222"/>
          <w:sz w:val="24"/>
          <w:szCs w:val="24"/>
        </w:rPr>
        <w:t>, mokytis namuose</w:t>
      </w:r>
      <w:r w:rsidRPr="0040783C">
        <w:rPr>
          <w:rFonts w:ascii="Times New Roman" w:hAnsi="Times New Roman" w:cs="Times New Roman"/>
          <w:color w:val="222222"/>
          <w:sz w:val="24"/>
          <w:szCs w:val="24"/>
        </w:rPr>
        <w:t>. Todėl dažnai reikia specifinių žinių, bendrų sprendimų mokant mokymosi sutrikimų turintį vaiką</w:t>
      </w:r>
      <w:r>
        <w:rPr>
          <w:rFonts w:ascii="Times New Roman" w:hAnsi="Times New Roman" w:cs="Times New Roman"/>
          <w:color w:val="222222"/>
          <w:sz w:val="24"/>
          <w:szCs w:val="24"/>
        </w:rPr>
        <w:t>:</w:t>
      </w:r>
      <w:r w:rsidRPr="00961F3A">
        <w:rPr>
          <w:rFonts w:ascii="Times New Roman" w:hAnsi="Times New Roman" w:cs="Times New Roman"/>
          <w:sz w:val="24"/>
          <w:szCs w:val="24"/>
        </w:rPr>
        <w:t xml:space="preserve"> laiku suteikiant reikalingą psichologinę, socialinę pedagoginę, specialiąją pedagoginę ir/ar specialiąją pagalbą</w:t>
      </w:r>
      <w:r>
        <w:rPr>
          <w:rFonts w:ascii="Times New Roman" w:hAnsi="Times New Roman" w:cs="Times New Roman"/>
          <w:sz w:val="24"/>
          <w:szCs w:val="24"/>
        </w:rPr>
        <w:t>.</w:t>
      </w:r>
    </w:p>
    <w:p w14:paraId="048BC9AD" w14:textId="77777777" w:rsidR="0053451B" w:rsidRPr="001519EC" w:rsidRDefault="0053451B" w:rsidP="0053451B">
      <w:pPr>
        <w:shd w:val="clear" w:color="auto" w:fill="FFFFFF"/>
        <w:ind w:firstLine="1296"/>
        <w:jc w:val="both"/>
        <w:rPr>
          <w:rFonts w:ascii="Times New Roman" w:hAnsi="Times New Roman" w:cs="Times New Roman"/>
          <w:color w:val="222222"/>
          <w:sz w:val="24"/>
          <w:szCs w:val="24"/>
        </w:rPr>
      </w:pPr>
      <w:r>
        <w:rPr>
          <w:rFonts w:ascii="Times New Roman" w:hAnsi="Times New Roman" w:cs="Times New Roman"/>
          <w:sz w:val="24"/>
          <w:szCs w:val="24"/>
        </w:rPr>
        <w:t>S</w:t>
      </w:r>
      <w:r w:rsidRPr="00961F3A">
        <w:rPr>
          <w:rFonts w:ascii="Times New Roman" w:hAnsi="Times New Roman" w:cs="Times New Roman"/>
          <w:sz w:val="24"/>
          <w:szCs w:val="24"/>
        </w:rPr>
        <w:t xml:space="preserve">pecialieji ugdymosi poreikiai dėl mokymosi sunkumų gali atsirasti bet kuriame mokymosi etape. </w:t>
      </w:r>
      <w:r>
        <w:rPr>
          <w:rFonts w:ascii="Times New Roman" w:hAnsi="Times New Roman" w:cs="Times New Roman"/>
          <w:sz w:val="24"/>
          <w:szCs w:val="24"/>
        </w:rPr>
        <w:t xml:space="preserve">Todėl </w:t>
      </w:r>
      <w:r>
        <w:rPr>
          <w:rFonts w:ascii="Times New Roman" w:hAnsi="Times New Roman" w:cs="Times New Roman"/>
          <w:color w:val="222222"/>
          <w:sz w:val="24"/>
          <w:szCs w:val="24"/>
        </w:rPr>
        <w:t>s</w:t>
      </w:r>
      <w:r w:rsidRPr="0040783C">
        <w:rPr>
          <w:rFonts w:ascii="Times New Roman" w:hAnsi="Times New Roman" w:cs="Times New Roman"/>
          <w:color w:val="222222"/>
          <w:sz w:val="24"/>
          <w:szCs w:val="24"/>
        </w:rPr>
        <w:t>varbu atsižvelgti į individualius vaiko poreikius, taikyti numatytus pagalbos būdus</w:t>
      </w:r>
      <w:r>
        <w:rPr>
          <w:rFonts w:ascii="Times New Roman" w:hAnsi="Times New Roman" w:cs="Times New Roman"/>
          <w:color w:val="222222"/>
          <w:sz w:val="24"/>
          <w:szCs w:val="24"/>
        </w:rPr>
        <w:t xml:space="preserve"> sistemingai</w:t>
      </w:r>
      <w:r w:rsidRPr="0040783C">
        <w:rPr>
          <w:rFonts w:ascii="Times New Roman" w:hAnsi="Times New Roman" w:cs="Times New Roman"/>
          <w:color w:val="222222"/>
          <w:sz w:val="24"/>
          <w:szCs w:val="24"/>
        </w:rPr>
        <w:t xml:space="preserve"> ir namuose. </w:t>
      </w:r>
    </w:p>
    <w:p w14:paraId="01C4B67C" w14:textId="77777777" w:rsidR="0053451B" w:rsidRPr="0040783C" w:rsidRDefault="0053451B" w:rsidP="0053451B">
      <w:pPr>
        <w:jc w:val="center"/>
        <w:rPr>
          <w:rFonts w:ascii="Times New Roman" w:hAnsi="Times New Roman" w:cs="Times New Roman"/>
          <w:b/>
          <w:sz w:val="24"/>
          <w:szCs w:val="24"/>
        </w:rPr>
      </w:pPr>
      <w:r w:rsidRPr="0040783C">
        <w:rPr>
          <w:rFonts w:ascii="Times New Roman" w:hAnsi="Times New Roman" w:cs="Times New Roman"/>
          <w:b/>
          <w:sz w:val="24"/>
          <w:szCs w:val="24"/>
        </w:rPr>
        <w:t>Sutrikimo apibūdinimas/požymiai:</w:t>
      </w:r>
    </w:p>
    <w:p w14:paraId="72997535" w14:textId="77777777" w:rsidR="0053451B" w:rsidRPr="0040783C" w:rsidRDefault="0053451B" w:rsidP="0053451B">
      <w:pPr>
        <w:jc w:val="both"/>
        <w:rPr>
          <w:rFonts w:ascii="Times New Roman" w:hAnsi="Times New Roman" w:cs="Times New Roman"/>
          <w:b/>
          <w:sz w:val="24"/>
          <w:szCs w:val="24"/>
        </w:rPr>
      </w:pPr>
      <w:r w:rsidRPr="0040783C">
        <w:rPr>
          <w:rFonts w:ascii="Times New Roman" w:hAnsi="Times New Roman" w:cs="Times New Roman"/>
          <w:b/>
          <w:sz w:val="24"/>
          <w:szCs w:val="24"/>
        </w:rPr>
        <w:t>Bendrieji mokymosi sutrikimai</w:t>
      </w:r>
    </w:p>
    <w:p w14:paraId="04325B03" w14:textId="77777777" w:rsidR="0053451B" w:rsidRPr="0040783C" w:rsidRDefault="0053451B" w:rsidP="0053451B">
      <w:pPr>
        <w:ind w:firstLine="851"/>
        <w:jc w:val="both"/>
        <w:rPr>
          <w:rFonts w:ascii="Times New Roman" w:hAnsi="Times New Roman" w:cs="Times New Roman"/>
          <w:sz w:val="24"/>
          <w:szCs w:val="24"/>
        </w:rPr>
      </w:pPr>
      <w:r w:rsidRPr="0040783C">
        <w:rPr>
          <w:rFonts w:ascii="Times New Roman" w:hAnsi="Times New Roman" w:cs="Times New Roman"/>
          <w:sz w:val="24"/>
          <w:szCs w:val="24"/>
        </w:rPr>
        <w:t>Tai grupė sutrikimų, kurie pasireiškia mokymosi pasiekimų atsilikimu iš dviejų ir daugiau dalykų (skaitymo, rašymo, matematikos ar kitų mokomųjų dalykų), pasireiškiančių įsisavinant mokymosi programą. Šis atsilikimas yra tikėtinas, kai asmens intelektiniai gebėjimai yra žemi (IQ yra nuo 70 iki 79), tačiau nesiekia labai žemo intelekto ribos (IQ 69 ir žemesnis).</w:t>
      </w:r>
    </w:p>
    <w:p w14:paraId="1ADA23BC" w14:textId="77777777" w:rsidR="0053451B" w:rsidRPr="0040783C" w:rsidRDefault="0053451B" w:rsidP="0053451B">
      <w:pPr>
        <w:ind w:firstLine="851"/>
        <w:jc w:val="both"/>
        <w:rPr>
          <w:rFonts w:ascii="Times New Roman" w:hAnsi="Times New Roman" w:cs="Times New Roman"/>
          <w:sz w:val="24"/>
          <w:szCs w:val="24"/>
        </w:rPr>
      </w:pPr>
      <w:r w:rsidRPr="0040783C">
        <w:rPr>
          <w:rFonts w:ascii="Times New Roman" w:hAnsi="Times New Roman" w:cs="Times New Roman"/>
          <w:sz w:val="24"/>
          <w:szCs w:val="24"/>
        </w:rPr>
        <w:t>Dėl sistemingai patiriamų sunkumų ir neigiamų išgyvenimų šiuos mokymosi sutrikimus turintiems mokiniams dažniau formuojasi žema savivertė, lėtėja pažintinis aktyvumas, krenta mokymosi motyvacija, neretai atsiranda emocijų ir elgesio sutrikimai.</w:t>
      </w:r>
    </w:p>
    <w:p w14:paraId="3D99AC21" w14:textId="77777777" w:rsidR="0053451B" w:rsidRPr="0040783C" w:rsidRDefault="0053451B" w:rsidP="0053451B">
      <w:pPr>
        <w:jc w:val="both"/>
        <w:rPr>
          <w:rFonts w:ascii="Times New Roman" w:hAnsi="Times New Roman" w:cs="Times New Roman"/>
          <w:b/>
          <w:sz w:val="24"/>
          <w:szCs w:val="24"/>
        </w:rPr>
      </w:pPr>
      <w:r w:rsidRPr="0040783C">
        <w:rPr>
          <w:rFonts w:ascii="Times New Roman" w:hAnsi="Times New Roman" w:cs="Times New Roman"/>
          <w:b/>
          <w:sz w:val="24"/>
          <w:szCs w:val="24"/>
        </w:rPr>
        <w:t>Specifiniai mokymosi sutrikimai</w:t>
      </w:r>
    </w:p>
    <w:p w14:paraId="4B6D36BE" w14:textId="77777777" w:rsidR="0053451B" w:rsidRDefault="0053451B" w:rsidP="0053451B">
      <w:pPr>
        <w:ind w:firstLine="851"/>
        <w:jc w:val="both"/>
        <w:rPr>
          <w:rFonts w:ascii="Times New Roman" w:hAnsi="Times New Roman" w:cs="Times New Roman"/>
          <w:sz w:val="24"/>
          <w:szCs w:val="24"/>
        </w:rPr>
      </w:pPr>
      <w:r w:rsidRPr="0040783C">
        <w:rPr>
          <w:rFonts w:ascii="Times New Roman" w:hAnsi="Times New Roman" w:cs="Times New Roman"/>
          <w:sz w:val="24"/>
          <w:szCs w:val="24"/>
        </w:rPr>
        <w:t xml:space="preserve">Sutrikimai, kurie pasireiškia mažesniais skaitymo, rašymo ir matematikos mokymosi pasiekimais, nei tikėtina pagal intelektinius gebėjimus (kai IQ yra 80 ir aukštesnis) bei vaiko amžių atitinkantį ugdymą. </w:t>
      </w:r>
    </w:p>
    <w:p w14:paraId="37D9FF2D" w14:textId="77777777" w:rsidR="0053451B" w:rsidRPr="0040783C" w:rsidRDefault="0053451B" w:rsidP="0053451B">
      <w:pPr>
        <w:ind w:firstLine="851"/>
        <w:jc w:val="both"/>
        <w:rPr>
          <w:rFonts w:ascii="Times New Roman" w:hAnsi="Times New Roman" w:cs="Times New Roman"/>
          <w:sz w:val="24"/>
          <w:szCs w:val="24"/>
        </w:rPr>
      </w:pPr>
      <w:r w:rsidRPr="0040783C">
        <w:rPr>
          <w:rFonts w:ascii="Times New Roman" w:hAnsi="Times New Roman" w:cs="Times New Roman"/>
          <w:sz w:val="24"/>
          <w:szCs w:val="24"/>
        </w:rPr>
        <w:t>Sutrikimams būdinga, kai dėl atskirų pažinimo procesų neišlavėjimo ar sutrikimo mokymosi pasiekimai neatitinka bendrųjų pasiekimų ir kompetencijų, tačiau jų priežastis nėra intelekto, sensoriniai (rega, klausa) sutrikimai ir netinkamas ugdymas ar sociokultūrinės sąlygos.</w:t>
      </w:r>
    </w:p>
    <w:p w14:paraId="411F2742" w14:textId="77777777" w:rsidR="0053451B" w:rsidRPr="0040783C" w:rsidRDefault="0053451B" w:rsidP="0053451B">
      <w:pPr>
        <w:jc w:val="both"/>
        <w:rPr>
          <w:rFonts w:ascii="Times New Roman" w:hAnsi="Times New Roman" w:cs="Times New Roman"/>
          <w:b/>
          <w:sz w:val="24"/>
          <w:szCs w:val="24"/>
        </w:rPr>
      </w:pPr>
      <w:r w:rsidRPr="0040783C">
        <w:rPr>
          <w:rFonts w:ascii="Times New Roman" w:hAnsi="Times New Roman" w:cs="Times New Roman"/>
          <w:b/>
          <w:sz w:val="24"/>
          <w:szCs w:val="24"/>
        </w:rPr>
        <w:t>Neverbaliniai mokymosi sutrikimai</w:t>
      </w:r>
    </w:p>
    <w:p w14:paraId="6331D482" w14:textId="77777777" w:rsidR="0053451B" w:rsidRDefault="0053451B" w:rsidP="0053451B">
      <w:pPr>
        <w:ind w:firstLine="851"/>
        <w:jc w:val="both"/>
        <w:rPr>
          <w:rFonts w:ascii="Times New Roman" w:hAnsi="Times New Roman" w:cs="Times New Roman"/>
          <w:sz w:val="24"/>
          <w:szCs w:val="24"/>
        </w:rPr>
      </w:pPr>
      <w:r w:rsidRPr="0040783C">
        <w:rPr>
          <w:rFonts w:ascii="Times New Roman" w:hAnsi="Times New Roman" w:cs="Times New Roman"/>
          <w:sz w:val="24"/>
          <w:szCs w:val="24"/>
        </w:rPr>
        <w:t>Sutrikimai pasireiškia motorinių įgūdžių stoka, sunkumais sprendžiant neverbalines užduotis ir apdorojant vizualinę erdvinę informaciją.</w:t>
      </w:r>
    </w:p>
    <w:p w14:paraId="09B26EA6" w14:textId="77777777" w:rsidR="0053451B" w:rsidRPr="0040783C" w:rsidRDefault="0053451B" w:rsidP="0053451B">
      <w:pPr>
        <w:ind w:firstLine="851"/>
        <w:jc w:val="both"/>
        <w:rPr>
          <w:rFonts w:ascii="Times New Roman" w:hAnsi="Times New Roman" w:cs="Times New Roman"/>
          <w:sz w:val="24"/>
          <w:szCs w:val="24"/>
        </w:rPr>
      </w:pPr>
      <w:r w:rsidRPr="0040783C">
        <w:rPr>
          <w:rFonts w:ascii="Times New Roman" w:hAnsi="Times New Roman" w:cs="Times New Roman"/>
          <w:sz w:val="24"/>
          <w:szCs w:val="24"/>
        </w:rPr>
        <w:t>Verbaliniai šių mokinių gebėjimai yra vidutiniai ar aukštesni nei vidutiniai ir reikšmingai aukštesni nei neverbaliniai gebėjimai. Todėl šie mokiniai gali gerai suprasti ir vykdyti žodines instrukcijas, nuorodas, skirtas žodinei veiklai, atpasakoti perskaitytą tekstą, atsakyti į klausimus, pasakoti iš asmeninės patirties.</w:t>
      </w:r>
    </w:p>
    <w:p w14:paraId="1D4B8D9B" w14:textId="77777777" w:rsidR="0053451B" w:rsidRPr="0040783C" w:rsidRDefault="0053451B" w:rsidP="0053451B">
      <w:pPr>
        <w:rPr>
          <w:rFonts w:ascii="Times New Roman" w:hAnsi="Times New Roman" w:cs="Times New Roman"/>
          <w:b/>
          <w:i/>
          <w:sz w:val="24"/>
          <w:szCs w:val="24"/>
        </w:rPr>
      </w:pPr>
    </w:p>
    <w:p w14:paraId="768428BB" w14:textId="77777777" w:rsidR="0053451B" w:rsidRPr="003C36C8" w:rsidRDefault="0053451B" w:rsidP="0053451B">
      <w:pPr>
        <w:rPr>
          <w:rFonts w:ascii="Times New Roman" w:hAnsi="Times New Roman" w:cs="Times New Roman"/>
          <w:b/>
          <w:iCs/>
          <w:sz w:val="24"/>
          <w:szCs w:val="24"/>
        </w:rPr>
      </w:pPr>
      <w:r w:rsidRPr="003C36C8">
        <w:rPr>
          <w:rFonts w:ascii="Times New Roman" w:hAnsi="Times New Roman" w:cs="Times New Roman"/>
          <w:b/>
          <w:iCs/>
          <w:sz w:val="24"/>
          <w:szCs w:val="24"/>
        </w:rPr>
        <w:t xml:space="preserve">Patarimai </w:t>
      </w:r>
    </w:p>
    <w:p w14:paraId="471B7B54" w14:textId="77777777" w:rsidR="0053451B" w:rsidRPr="008B6EDA" w:rsidRDefault="0053451B" w:rsidP="0053451B">
      <w:pPr>
        <w:pStyle w:val="Sraopastraipa"/>
        <w:numPr>
          <w:ilvl w:val="0"/>
          <w:numId w:val="1"/>
        </w:numPr>
        <w:jc w:val="both"/>
        <w:rPr>
          <w:rFonts w:ascii="Times New Roman" w:hAnsi="Times New Roman" w:cs="Times New Roman"/>
          <w:sz w:val="24"/>
          <w:szCs w:val="24"/>
        </w:rPr>
      </w:pPr>
      <w:r w:rsidRPr="00E2186A">
        <w:rPr>
          <w:rFonts w:ascii="Times New Roman" w:hAnsi="Times New Roman" w:cs="Times New Roman"/>
          <w:sz w:val="24"/>
          <w:szCs w:val="24"/>
        </w:rPr>
        <w:t xml:space="preserve">Namuose </w:t>
      </w:r>
      <w:r w:rsidRPr="005E0409">
        <w:rPr>
          <w:rFonts w:ascii="Times New Roman" w:hAnsi="Times New Roman" w:cs="Times New Roman"/>
          <w:i/>
          <w:iCs/>
          <w:sz w:val="24"/>
          <w:szCs w:val="24"/>
        </w:rPr>
        <w:t>siekite kurti</w:t>
      </w:r>
      <w:r w:rsidRPr="00E2186A">
        <w:rPr>
          <w:rFonts w:ascii="Times New Roman" w:hAnsi="Times New Roman" w:cs="Times New Roman"/>
          <w:sz w:val="24"/>
          <w:szCs w:val="24"/>
        </w:rPr>
        <w:t xml:space="preserve"> teigiamus emocinius santykius su savo vaiku (</w:t>
      </w:r>
      <w:r>
        <w:rPr>
          <w:rFonts w:ascii="Times New Roman" w:hAnsi="Times New Roman" w:cs="Times New Roman"/>
          <w:sz w:val="24"/>
          <w:szCs w:val="24"/>
        </w:rPr>
        <w:t xml:space="preserve">pvz.: </w:t>
      </w:r>
      <w:r w:rsidRPr="00E2186A">
        <w:rPr>
          <w:rFonts w:ascii="Times New Roman" w:hAnsi="Times New Roman" w:cs="Times New Roman"/>
          <w:sz w:val="24"/>
          <w:szCs w:val="24"/>
        </w:rPr>
        <w:t xml:space="preserve">grįžusio iš mokyklos vaiko paklauskite </w:t>
      </w:r>
      <w:r w:rsidRPr="00E9355B">
        <w:rPr>
          <w:rFonts w:ascii="Times New Roman" w:hAnsi="Times New Roman" w:cs="Times New Roman"/>
          <w:i/>
          <w:iCs/>
          <w:sz w:val="24"/>
          <w:szCs w:val="24"/>
        </w:rPr>
        <w:t>ko išmoko</w:t>
      </w:r>
      <w:r w:rsidRPr="00E2186A">
        <w:rPr>
          <w:rFonts w:ascii="Times New Roman" w:hAnsi="Times New Roman" w:cs="Times New Roman"/>
          <w:sz w:val="24"/>
          <w:szCs w:val="24"/>
        </w:rPr>
        <w:t xml:space="preserve"> mokykloje, kaip jautėsi ir pan.).</w:t>
      </w:r>
    </w:p>
    <w:p w14:paraId="045726DA" w14:textId="77777777" w:rsidR="0053451B" w:rsidRDefault="0053451B" w:rsidP="0053451B">
      <w:pPr>
        <w:pStyle w:val="Sraopastraipa"/>
        <w:numPr>
          <w:ilvl w:val="0"/>
          <w:numId w:val="1"/>
        </w:numPr>
        <w:jc w:val="both"/>
        <w:rPr>
          <w:rFonts w:ascii="Times New Roman" w:hAnsi="Times New Roman" w:cs="Times New Roman"/>
          <w:sz w:val="24"/>
          <w:szCs w:val="24"/>
        </w:rPr>
      </w:pPr>
      <w:r w:rsidRPr="008B6EDA">
        <w:rPr>
          <w:rFonts w:ascii="Times New Roman" w:hAnsi="Times New Roman" w:cs="Times New Roman"/>
          <w:sz w:val="24"/>
          <w:szCs w:val="24"/>
        </w:rPr>
        <w:t>Namuose parinkite tinkamą, kuo mažiau dėmesį blaškančią, namų darbų atlikimo vietą.</w:t>
      </w:r>
    </w:p>
    <w:p w14:paraId="1E7A2ACD" w14:textId="77777777" w:rsidR="0053451B" w:rsidRPr="0068171D" w:rsidRDefault="0053451B" w:rsidP="0053451B">
      <w:pPr>
        <w:pStyle w:val="Sraopastraipa"/>
        <w:numPr>
          <w:ilvl w:val="0"/>
          <w:numId w:val="1"/>
        </w:numPr>
        <w:jc w:val="both"/>
        <w:rPr>
          <w:rFonts w:ascii="Times New Roman" w:hAnsi="Times New Roman" w:cs="Times New Roman"/>
          <w:sz w:val="24"/>
          <w:szCs w:val="24"/>
        </w:rPr>
      </w:pPr>
      <w:r w:rsidRPr="0068171D">
        <w:rPr>
          <w:rFonts w:ascii="Times New Roman" w:hAnsi="Times New Roman" w:cs="Times New Roman"/>
          <w:sz w:val="24"/>
          <w:szCs w:val="24"/>
        </w:rPr>
        <w:t xml:space="preserve">Leiskite vaikui pačiam nusistatyti darbo tempą, skirti daugiau laiko užduotims atlikti. </w:t>
      </w:r>
    </w:p>
    <w:p w14:paraId="4FC8B764" w14:textId="77777777" w:rsidR="0053451B" w:rsidRPr="0068171D" w:rsidRDefault="0053451B" w:rsidP="0053451B">
      <w:pPr>
        <w:pStyle w:val="Sraopastraipa"/>
        <w:numPr>
          <w:ilvl w:val="0"/>
          <w:numId w:val="1"/>
        </w:numPr>
        <w:jc w:val="both"/>
        <w:rPr>
          <w:rFonts w:ascii="Times New Roman" w:hAnsi="Times New Roman" w:cs="Times New Roman"/>
          <w:sz w:val="24"/>
          <w:szCs w:val="24"/>
        </w:rPr>
      </w:pPr>
      <w:r w:rsidRPr="00E9355B">
        <w:rPr>
          <w:rFonts w:ascii="Times New Roman" w:hAnsi="Times New Roman" w:cs="Times New Roman"/>
          <w:i/>
          <w:iCs/>
          <w:sz w:val="24"/>
          <w:szCs w:val="24"/>
        </w:rPr>
        <w:t>Darykite pauzes</w:t>
      </w:r>
      <w:r w:rsidRPr="00E9355B">
        <w:rPr>
          <w:rFonts w:ascii="Times New Roman" w:hAnsi="Times New Roman" w:cs="Times New Roman"/>
          <w:sz w:val="24"/>
          <w:szCs w:val="24"/>
        </w:rPr>
        <w:t xml:space="preserve"> leisdami</w:t>
      </w:r>
      <w:r w:rsidRPr="0068171D">
        <w:rPr>
          <w:rFonts w:ascii="Times New Roman" w:hAnsi="Times New Roman" w:cs="Times New Roman"/>
          <w:sz w:val="24"/>
          <w:szCs w:val="24"/>
        </w:rPr>
        <w:t xml:space="preserve"> vaikui atsitraukti nuo veiklos, pajudėti, ypač jei vaikas nebegali susikaupti ir atlikti užduoties.</w:t>
      </w:r>
    </w:p>
    <w:p w14:paraId="623044A7" w14:textId="77777777" w:rsidR="0053451B" w:rsidRPr="00B963B2" w:rsidRDefault="0053451B" w:rsidP="0053451B">
      <w:pPr>
        <w:pStyle w:val="Sraopastraipa"/>
        <w:numPr>
          <w:ilvl w:val="0"/>
          <w:numId w:val="1"/>
        </w:numPr>
        <w:jc w:val="both"/>
        <w:rPr>
          <w:rFonts w:ascii="Times New Roman" w:hAnsi="Times New Roman" w:cs="Times New Roman"/>
          <w:sz w:val="24"/>
          <w:szCs w:val="24"/>
        </w:rPr>
      </w:pPr>
      <w:r w:rsidRPr="0068171D">
        <w:rPr>
          <w:rFonts w:ascii="Times New Roman" w:hAnsi="Times New Roman" w:cs="Times New Roman"/>
          <w:sz w:val="24"/>
          <w:szCs w:val="24"/>
        </w:rPr>
        <w:t xml:space="preserve">Jeigu būtina, tai </w:t>
      </w:r>
      <w:r w:rsidRPr="005E0409">
        <w:rPr>
          <w:rFonts w:ascii="Times New Roman" w:hAnsi="Times New Roman" w:cs="Times New Roman"/>
          <w:i/>
          <w:iCs/>
          <w:sz w:val="24"/>
          <w:szCs w:val="24"/>
        </w:rPr>
        <w:t>padėkite perskaitydami</w:t>
      </w:r>
      <w:r w:rsidRPr="00B963B2">
        <w:rPr>
          <w:rFonts w:ascii="Times New Roman" w:hAnsi="Times New Roman" w:cs="Times New Roman"/>
          <w:sz w:val="24"/>
          <w:szCs w:val="24"/>
        </w:rPr>
        <w:t xml:space="preserve"> raštu pateiktas namų darbų užduotis.</w:t>
      </w:r>
    </w:p>
    <w:p w14:paraId="70C6A5E3" w14:textId="77777777" w:rsidR="0053451B" w:rsidRPr="00DF28AF" w:rsidRDefault="0053451B" w:rsidP="0053451B">
      <w:pPr>
        <w:pStyle w:val="Sraopastraipa"/>
        <w:numPr>
          <w:ilvl w:val="0"/>
          <w:numId w:val="1"/>
        </w:numPr>
        <w:jc w:val="both"/>
        <w:rPr>
          <w:rFonts w:ascii="Times New Roman" w:hAnsi="Times New Roman" w:cs="Times New Roman"/>
          <w:sz w:val="24"/>
          <w:szCs w:val="24"/>
        </w:rPr>
      </w:pPr>
      <w:r w:rsidRPr="00B963B2">
        <w:rPr>
          <w:rFonts w:ascii="Times New Roman" w:hAnsi="Times New Roman" w:cs="Times New Roman"/>
          <w:sz w:val="24"/>
          <w:szCs w:val="24"/>
        </w:rPr>
        <w:t xml:space="preserve">Raginkite naudotis papildomomis priemonėmis (skaičiuotuvu, daugybos lentele, formulėmis, sprendimų </w:t>
      </w:r>
      <w:r w:rsidRPr="00DF28AF">
        <w:rPr>
          <w:rFonts w:ascii="Times New Roman" w:hAnsi="Times New Roman" w:cs="Times New Roman"/>
          <w:sz w:val="24"/>
          <w:szCs w:val="24"/>
        </w:rPr>
        <w:t xml:space="preserve">pavyzdžiais ir </w:t>
      </w:r>
      <w:proofErr w:type="spellStart"/>
      <w:r w:rsidRPr="00DF28AF">
        <w:rPr>
          <w:rFonts w:ascii="Times New Roman" w:hAnsi="Times New Roman" w:cs="Times New Roman"/>
          <w:sz w:val="24"/>
          <w:szCs w:val="24"/>
        </w:rPr>
        <w:t>pan</w:t>
      </w:r>
      <w:proofErr w:type="spellEnd"/>
      <w:r w:rsidRPr="00DF28AF">
        <w:rPr>
          <w:rFonts w:ascii="Times New Roman" w:hAnsi="Times New Roman" w:cs="Times New Roman"/>
          <w:sz w:val="24"/>
          <w:szCs w:val="24"/>
        </w:rPr>
        <w:t>).</w:t>
      </w:r>
    </w:p>
    <w:p w14:paraId="0FD6F2E6" w14:textId="77777777" w:rsidR="0053451B" w:rsidRDefault="0053451B" w:rsidP="0053451B">
      <w:pPr>
        <w:pStyle w:val="Sraopastraipa"/>
        <w:numPr>
          <w:ilvl w:val="0"/>
          <w:numId w:val="1"/>
        </w:numPr>
        <w:jc w:val="both"/>
        <w:rPr>
          <w:rFonts w:ascii="Times New Roman" w:hAnsi="Times New Roman" w:cs="Times New Roman"/>
          <w:sz w:val="24"/>
          <w:szCs w:val="24"/>
        </w:rPr>
      </w:pPr>
      <w:r w:rsidRPr="009C125E">
        <w:rPr>
          <w:rFonts w:ascii="Times New Roman" w:hAnsi="Times New Roman" w:cs="Times New Roman"/>
          <w:sz w:val="24"/>
          <w:szCs w:val="24"/>
        </w:rPr>
        <w:t>Leiskite vaikui tyliai sau diktuoti rašomus žodžius.</w:t>
      </w:r>
    </w:p>
    <w:p w14:paraId="443117BA" w14:textId="77777777" w:rsidR="0053451B" w:rsidRPr="00877A50" w:rsidRDefault="0053451B" w:rsidP="0053451B">
      <w:pPr>
        <w:pStyle w:val="Sraopastraipa"/>
        <w:numPr>
          <w:ilvl w:val="0"/>
          <w:numId w:val="1"/>
        </w:numPr>
        <w:jc w:val="both"/>
        <w:rPr>
          <w:rFonts w:ascii="Times New Roman" w:hAnsi="Times New Roman" w:cs="Times New Roman"/>
          <w:color w:val="00B050"/>
          <w:sz w:val="24"/>
          <w:szCs w:val="24"/>
        </w:rPr>
      </w:pPr>
      <w:r w:rsidRPr="00DF28AF">
        <w:rPr>
          <w:rFonts w:ascii="Times New Roman" w:hAnsi="Times New Roman" w:cs="Times New Roman"/>
          <w:sz w:val="24"/>
          <w:szCs w:val="24"/>
        </w:rPr>
        <w:t xml:space="preserve">Padėkite vaikui pradėti užduotį (parodykite atlikimo pavyzdį, skatinkite juo naudotis). </w:t>
      </w:r>
    </w:p>
    <w:p w14:paraId="2A6820ED" w14:textId="77777777" w:rsidR="0053451B" w:rsidRPr="009A7E87" w:rsidRDefault="0053451B" w:rsidP="0053451B">
      <w:pPr>
        <w:pStyle w:val="Sraopastraipa"/>
        <w:numPr>
          <w:ilvl w:val="0"/>
          <w:numId w:val="1"/>
        </w:numPr>
        <w:jc w:val="both"/>
        <w:rPr>
          <w:rFonts w:ascii="Times New Roman" w:hAnsi="Times New Roman" w:cs="Times New Roman"/>
          <w:sz w:val="24"/>
          <w:szCs w:val="24"/>
        </w:rPr>
      </w:pPr>
      <w:r w:rsidRPr="009A7E87">
        <w:rPr>
          <w:rFonts w:ascii="Times New Roman" w:hAnsi="Times New Roman" w:cs="Times New Roman"/>
          <w:sz w:val="24"/>
          <w:szCs w:val="24"/>
        </w:rPr>
        <w:t>Mažinkite skaitomo teksto apimtį, likusią neperskaitytą dalį vaikas turėtų išklausyti (skaito suaugęs asmuo).</w:t>
      </w:r>
    </w:p>
    <w:p w14:paraId="77C3DC37" w14:textId="77777777" w:rsidR="0053451B" w:rsidRPr="009A7E87" w:rsidRDefault="0053451B" w:rsidP="0053451B">
      <w:pPr>
        <w:pStyle w:val="Sraopastraipa"/>
        <w:numPr>
          <w:ilvl w:val="0"/>
          <w:numId w:val="1"/>
        </w:numPr>
        <w:jc w:val="both"/>
        <w:rPr>
          <w:rFonts w:ascii="Times New Roman" w:hAnsi="Times New Roman" w:cs="Times New Roman"/>
          <w:sz w:val="24"/>
          <w:szCs w:val="24"/>
        </w:rPr>
      </w:pPr>
      <w:r w:rsidRPr="009A7E87">
        <w:rPr>
          <w:rFonts w:ascii="Times New Roman" w:hAnsi="Times New Roman" w:cs="Times New Roman"/>
          <w:sz w:val="24"/>
          <w:szCs w:val="24"/>
        </w:rPr>
        <w:t>Paraginkite pasižymėti skaitomo teksto vietą (spalvomis ar jei reikia, lapuose paryškindami linijas), kurioje gali būti svarbi informacija.</w:t>
      </w:r>
      <w:r w:rsidRPr="009A7E87">
        <w:rPr>
          <w:rFonts w:ascii="Times New Roman" w:hAnsi="Times New Roman" w:cs="Times New Roman"/>
          <w:color w:val="FF0000"/>
          <w:sz w:val="24"/>
          <w:szCs w:val="24"/>
        </w:rPr>
        <w:t xml:space="preserve"> </w:t>
      </w:r>
    </w:p>
    <w:p w14:paraId="2FE42C0F" w14:textId="77777777" w:rsidR="0053451B" w:rsidRPr="009C125E" w:rsidRDefault="0053451B" w:rsidP="0053451B">
      <w:pPr>
        <w:pStyle w:val="Sraopastraipa"/>
        <w:numPr>
          <w:ilvl w:val="0"/>
          <w:numId w:val="1"/>
        </w:numPr>
        <w:jc w:val="both"/>
        <w:rPr>
          <w:rFonts w:ascii="Times New Roman" w:hAnsi="Times New Roman" w:cs="Times New Roman"/>
          <w:sz w:val="24"/>
          <w:szCs w:val="24"/>
        </w:rPr>
      </w:pPr>
      <w:r w:rsidRPr="009C125E">
        <w:rPr>
          <w:rFonts w:ascii="Times New Roman" w:hAnsi="Times New Roman" w:cs="Times New Roman"/>
          <w:sz w:val="24"/>
          <w:szCs w:val="24"/>
        </w:rPr>
        <w:t xml:space="preserve">Raginkite klausti, jeigu </w:t>
      </w:r>
      <w:r>
        <w:rPr>
          <w:rFonts w:ascii="Times New Roman" w:hAnsi="Times New Roman" w:cs="Times New Roman"/>
          <w:sz w:val="24"/>
          <w:szCs w:val="24"/>
        </w:rPr>
        <w:t xml:space="preserve">kažko </w:t>
      </w:r>
      <w:r w:rsidRPr="009C125E">
        <w:rPr>
          <w:rFonts w:ascii="Times New Roman" w:hAnsi="Times New Roman" w:cs="Times New Roman"/>
          <w:sz w:val="24"/>
          <w:szCs w:val="24"/>
        </w:rPr>
        <w:t>nesupranta</w:t>
      </w:r>
      <w:r>
        <w:rPr>
          <w:rFonts w:ascii="Times New Roman" w:hAnsi="Times New Roman" w:cs="Times New Roman"/>
          <w:sz w:val="24"/>
          <w:szCs w:val="24"/>
        </w:rPr>
        <w:t xml:space="preserve"> atliekant užduotis.</w:t>
      </w:r>
    </w:p>
    <w:p w14:paraId="5F7AFB83" w14:textId="77777777" w:rsidR="0053451B" w:rsidRDefault="0053451B" w:rsidP="0053451B">
      <w:pPr>
        <w:pStyle w:val="Sraopastraipa"/>
        <w:numPr>
          <w:ilvl w:val="0"/>
          <w:numId w:val="1"/>
        </w:numPr>
        <w:jc w:val="both"/>
        <w:rPr>
          <w:rFonts w:ascii="Times New Roman" w:hAnsi="Times New Roman" w:cs="Times New Roman"/>
          <w:sz w:val="24"/>
          <w:szCs w:val="24"/>
        </w:rPr>
      </w:pPr>
      <w:r w:rsidRPr="00DF12B8">
        <w:rPr>
          <w:rFonts w:ascii="Times New Roman" w:hAnsi="Times New Roman" w:cs="Times New Roman"/>
          <w:sz w:val="24"/>
          <w:szCs w:val="24"/>
        </w:rPr>
        <w:t>Mokytojui rekomendavus sudėtingesnius tekstus iš anksto persiskaitykite juos namuose (</w:t>
      </w:r>
      <w:r w:rsidRPr="009A7E87">
        <w:rPr>
          <w:rFonts w:ascii="Times New Roman" w:hAnsi="Times New Roman" w:cs="Times New Roman"/>
          <w:sz w:val="24"/>
          <w:szCs w:val="24"/>
        </w:rPr>
        <w:t xml:space="preserve">perskaito pats ar šeimos nariai). </w:t>
      </w:r>
    </w:p>
    <w:p w14:paraId="0C0FB60C" w14:textId="77777777" w:rsidR="0053451B" w:rsidRDefault="0053451B" w:rsidP="0053451B">
      <w:pPr>
        <w:pStyle w:val="Sraopastraipa"/>
        <w:numPr>
          <w:ilvl w:val="0"/>
          <w:numId w:val="1"/>
        </w:numPr>
        <w:jc w:val="both"/>
        <w:rPr>
          <w:rFonts w:ascii="Times New Roman" w:hAnsi="Times New Roman" w:cs="Times New Roman"/>
          <w:sz w:val="24"/>
          <w:szCs w:val="24"/>
        </w:rPr>
      </w:pPr>
      <w:r w:rsidRPr="006172CB">
        <w:rPr>
          <w:rFonts w:ascii="Times New Roman" w:hAnsi="Times New Roman" w:cs="Times New Roman"/>
          <w:sz w:val="24"/>
          <w:szCs w:val="24"/>
        </w:rPr>
        <w:t>Esant galimybei, parinkite knygą, kurią skaityti būtų patogiau (didesni tarpai tarp eilučių, didesnis šriftas).</w:t>
      </w:r>
    </w:p>
    <w:p w14:paraId="51C79B96" w14:textId="77777777" w:rsidR="0053451B" w:rsidRPr="00877A50" w:rsidRDefault="0053451B" w:rsidP="0053451B">
      <w:pPr>
        <w:pStyle w:val="Sraopastraipa"/>
        <w:numPr>
          <w:ilvl w:val="0"/>
          <w:numId w:val="1"/>
        </w:numPr>
        <w:jc w:val="both"/>
        <w:rPr>
          <w:rFonts w:ascii="Times New Roman" w:hAnsi="Times New Roman" w:cs="Times New Roman"/>
          <w:color w:val="00B050"/>
          <w:sz w:val="24"/>
          <w:szCs w:val="24"/>
        </w:rPr>
      </w:pPr>
      <w:r w:rsidRPr="00877A50">
        <w:rPr>
          <w:rFonts w:ascii="Times New Roman" w:hAnsi="Times New Roman" w:cs="Times New Roman"/>
          <w:sz w:val="24"/>
          <w:szCs w:val="24"/>
        </w:rPr>
        <w:t xml:space="preserve">Skatinkite vaiko domėjimąsi mokymusi: dažniau naudokite pagyrimus, paskatinimus už gerai atliktą užduotį ar jos dalį. </w:t>
      </w:r>
    </w:p>
    <w:p w14:paraId="71A8B04B" w14:textId="597F6257" w:rsidR="0053451B" w:rsidRDefault="0053451B" w:rsidP="0053451B">
      <w:pPr>
        <w:pStyle w:val="Sraopastraipa"/>
        <w:numPr>
          <w:ilvl w:val="0"/>
          <w:numId w:val="1"/>
        </w:numPr>
        <w:jc w:val="both"/>
        <w:rPr>
          <w:rFonts w:ascii="Times New Roman" w:hAnsi="Times New Roman" w:cs="Times New Roman"/>
          <w:sz w:val="24"/>
          <w:szCs w:val="24"/>
        </w:rPr>
      </w:pPr>
      <w:r w:rsidRPr="006172CB">
        <w:rPr>
          <w:rFonts w:ascii="Times New Roman" w:hAnsi="Times New Roman" w:cs="Times New Roman"/>
          <w:sz w:val="24"/>
          <w:szCs w:val="24"/>
        </w:rPr>
        <w:t xml:space="preserve">Jeigu vaikas atliko visas skirtas užduotis, nebeduokite papildomų užduočių. </w:t>
      </w:r>
    </w:p>
    <w:p w14:paraId="464126D5" w14:textId="77777777" w:rsidR="00750C6C" w:rsidRPr="00750C6C" w:rsidRDefault="00750C6C" w:rsidP="00750C6C">
      <w:pPr>
        <w:pStyle w:val="Sraopastraipa"/>
        <w:numPr>
          <w:ilvl w:val="0"/>
          <w:numId w:val="1"/>
        </w:numPr>
        <w:jc w:val="both"/>
        <w:rPr>
          <w:rFonts w:ascii="Times New Roman" w:hAnsi="Times New Roman" w:cs="Times New Roman"/>
          <w:sz w:val="24"/>
          <w:szCs w:val="24"/>
        </w:rPr>
      </w:pPr>
      <w:r w:rsidRPr="00750C6C">
        <w:rPr>
          <w:rFonts w:ascii="Times New Roman" w:hAnsi="Times New Roman" w:cs="Times New Roman"/>
          <w:sz w:val="24"/>
          <w:szCs w:val="24"/>
        </w:rPr>
        <w:t>Sekite pasakas, jas aptarkite. Bandykite išmokti pasekti.</w:t>
      </w:r>
    </w:p>
    <w:p w14:paraId="4C7B9936" w14:textId="7BFF4590" w:rsidR="00750C6C" w:rsidRPr="00750C6C" w:rsidRDefault="00750C6C" w:rsidP="00750C6C">
      <w:pPr>
        <w:pStyle w:val="Sraopastraipa"/>
        <w:numPr>
          <w:ilvl w:val="0"/>
          <w:numId w:val="1"/>
        </w:numPr>
        <w:jc w:val="both"/>
        <w:rPr>
          <w:rFonts w:ascii="Times New Roman" w:hAnsi="Times New Roman" w:cs="Times New Roman"/>
          <w:sz w:val="24"/>
          <w:szCs w:val="24"/>
        </w:rPr>
      </w:pPr>
      <w:r w:rsidRPr="00750C6C">
        <w:rPr>
          <w:rFonts w:ascii="Times New Roman" w:hAnsi="Times New Roman" w:cs="Times New Roman"/>
          <w:sz w:val="24"/>
          <w:szCs w:val="24"/>
        </w:rPr>
        <w:t>Mokykite eilėraščių, elementarių, kad ir iš savo vaikystės.</w:t>
      </w:r>
    </w:p>
    <w:p w14:paraId="3CB192AC" w14:textId="0B1CB182" w:rsidR="00750C6C" w:rsidRPr="00750C6C" w:rsidRDefault="00750C6C" w:rsidP="00750C6C">
      <w:pPr>
        <w:pStyle w:val="Sraopastraipa"/>
        <w:numPr>
          <w:ilvl w:val="0"/>
          <w:numId w:val="1"/>
        </w:numPr>
        <w:jc w:val="both"/>
        <w:rPr>
          <w:rFonts w:ascii="Times New Roman" w:hAnsi="Times New Roman" w:cs="Times New Roman"/>
          <w:sz w:val="24"/>
          <w:szCs w:val="24"/>
        </w:rPr>
      </w:pPr>
      <w:r w:rsidRPr="00750C6C">
        <w:rPr>
          <w:rFonts w:ascii="Times New Roman" w:hAnsi="Times New Roman" w:cs="Times New Roman"/>
          <w:sz w:val="24"/>
          <w:szCs w:val="24"/>
        </w:rPr>
        <w:t>Minkite mįsles, padėkite jas įminti, apibūdinant daiktą, tai yra ,,užvedant ant kelio”. Tai priklauso nuo jūsų fantazijos.</w:t>
      </w:r>
    </w:p>
    <w:p w14:paraId="0354931A" w14:textId="08D02184" w:rsidR="00750C6C" w:rsidRPr="00750C6C" w:rsidRDefault="00750C6C" w:rsidP="00750C6C">
      <w:pPr>
        <w:pStyle w:val="Sraopastraipa"/>
        <w:numPr>
          <w:ilvl w:val="0"/>
          <w:numId w:val="1"/>
        </w:numPr>
        <w:jc w:val="both"/>
        <w:rPr>
          <w:rFonts w:ascii="Times New Roman" w:hAnsi="Times New Roman" w:cs="Times New Roman"/>
          <w:sz w:val="24"/>
          <w:szCs w:val="24"/>
        </w:rPr>
      </w:pPr>
      <w:r w:rsidRPr="00750C6C">
        <w:rPr>
          <w:rFonts w:ascii="Times New Roman" w:hAnsi="Times New Roman" w:cs="Times New Roman"/>
          <w:sz w:val="24"/>
          <w:szCs w:val="24"/>
        </w:rPr>
        <w:t xml:space="preserve"> Skaitykite kartu su vaiku jo amžiui skirtas knygas. Knygos-geriausias būdas lavinti vaiko vaizduotę.</w:t>
      </w:r>
    </w:p>
    <w:p w14:paraId="5E9BEBEA" w14:textId="57B1F1BB" w:rsidR="00750C6C" w:rsidRPr="00750C6C" w:rsidRDefault="00750C6C" w:rsidP="00750C6C">
      <w:pPr>
        <w:pStyle w:val="Sraopastraipa"/>
        <w:numPr>
          <w:ilvl w:val="0"/>
          <w:numId w:val="1"/>
        </w:numPr>
        <w:jc w:val="both"/>
        <w:rPr>
          <w:rFonts w:ascii="Times New Roman" w:hAnsi="Times New Roman" w:cs="Times New Roman"/>
          <w:sz w:val="24"/>
          <w:szCs w:val="24"/>
        </w:rPr>
      </w:pPr>
      <w:r w:rsidRPr="00750C6C">
        <w:rPr>
          <w:rFonts w:ascii="Times New Roman" w:hAnsi="Times New Roman" w:cs="Times New Roman"/>
          <w:sz w:val="24"/>
          <w:szCs w:val="24"/>
        </w:rPr>
        <w:t xml:space="preserve"> Matomus paveikslėlius knygose aptarkite, išsiaiškinkite žodžių prasmę, tardami žodžius keiskite balso intonaciją, rodykite judesius ir panašiai.</w:t>
      </w:r>
    </w:p>
    <w:p w14:paraId="1EB654F1" w14:textId="5EFED6AB" w:rsidR="00750C6C" w:rsidRPr="00750C6C" w:rsidRDefault="00750C6C" w:rsidP="00750C6C">
      <w:pPr>
        <w:pStyle w:val="Sraopastraipa"/>
        <w:numPr>
          <w:ilvl w:val="0"/>
          <w:numId w:val="1"/>
        </w:numPr>
        <w:jc w:val="both"/>
        <w:rPr>
          <w:rFonts w:ascii="Times New Roman" w:hAnsi="Times New Roman" w:cs="Times New Roman"/>
          <w:sz w:val="24"/>
          <w:szCs w:val="24"/>
        </w:rPr>
      </w:pPr>
      <w:r w:rsidRPr="00750C6C">
        <w:rPr>
          <w:rFonts w:ascii="Times New Roman" w:hAnsi="Times New Roman" w:cs="Times New Roman"/>
          <w:sz w:val="24"/>
          <w:szCs w:val="24"/>
        </w:rPr>
        <w:t xml:space="preserve"> Formuokite regos, erdvės, laiko vaizdus.</w:t>
      </w:r>
    </w:p>
    <w:p w14:paraId="53E55F5E" w14:textId="183BBB9E" w:rsidR="00750C6C" w:rsidRPr="00750C6C" w:rsidRDefault="00750C6C" w:rsidP="00750C6C">
      <w:pPr>
        <w:pStyle w:val="Sraopastraipa"/>
        <w:numPr>
          <w:ilvl w:val="0"/>
          <w:numId w:val="1"/>
        </w:numPr>
        <w:jc w:val="both"/>
        <w:rPr>
          <w:rFonts w:ascii="Times New Roman" w:hAnsi="Times New Roman" w:cs="Times New Roman"/>
          <w:sz w:val="24"/>
          <w:szCs w:val="24"/>
        </w:rPr>
      </w:pPr>
      <w:r w:rsidRPr="00750C6C">
        <w:rPr>
          <w:rFonts w:ascii="Times New Roman" w:hAnsi="Times New Roman" w:cs="Times New Roman"/>
          <w:sz w:val="24"/>
          <w:szCs w:val="24"/>
        </w:rPr>
        <w:t xml:space="preserve"> Mokykite skirti dešinę, kairę kūno puses, tai įtvirtinkite atlikdami kitas užduotis.</w:t>
      </w:r>
    </w:p>
    <w:p w14:paraId="21886D5F" w14:textId="3EBB71AD" w:rsidR="00750C6C" w:rsidRPr="00750C6C" w:rsidRDefault="00750C6C" w:rsidP="00750C6C">
      <w:pPr>
        <w:pStyle w:val="Sraopastraipa"/>
        <w:numPr>
          <w:ilvl w:val="0"/>
          <w:numId w:val="1"/>
        </w:numPr>
        <w:jc w:val="both"/>
        <w:rPr>
          <w:rFonts w:ascii="Times New Roman" w:hAnsi="Times New Roman" w:cs="Times New Roman"/>
          <w:sz w:val="24"/>
          <w:szCs w:val="24"/>
        </w:rPr>
      </w:pPr>
      <w:r w:rsidRPr="00750C6C">
        <w:rPr>
          <w:rFonts w:ascii="Times New Roman" w:hAnsi="Times New Roman" w:cs="Times New Roman"/>
          <w:sz w:val="24"/>
          <w:szCs w:val="24"/>
        </w:rPr>
        <w:t xml:space="preserve"> Dėkite daiktus tarp dviejų-trijų daiktų (padėk parkerį knygos kairėje, o dešinėje-pieštuką ir panašiai).</w:t>
      </w:r>
    </w:p>
    <w:p w14:paraId="09D88F49" w14:textId="0CEBD2A1" w:rsidR="00750C6C" w:rsidRPr="00750C6C" w:rsidRDefault="00750C6C" w:rsidP="00750C6C">
      <w:pPr>
        <w:pStyle w:val="Sraopastraipa"/>
        <w:numPr>
          <w:ilvl w:val="0"/>
          <w:numId w:val="1"/>
        </w:numPr>
        <w:jc w:val="both"/>
        <w:rPr>
          <w:rFonts w:ascii="Times New Roman" w:hAnsi="Times New Roman" w:cs="Times New Roman"/>
          <w:sz w:val="24"/>
          <w:szCs w:val="24"/>
        </w:rPr>
      </w:pPr>
      <w:r w:rsidRPr="00750C6C">
        <w:rPr>
          <w:rFonts w:ascii="Times New Roman" w:hAnsi="Times New Roman" w:cs="Times New Roman"/>
          <w:sz w:val="24"/>
          <w:szCs w:val="24"/>
        </w:rPr>
        <w:t xml:space="preserve"> Dėliokite dėliones, vartokite sąvokas: viršuje, apačioje, kairėje, dešinėje…</w:t>
      </w:r>
    </w:p>
    <w:p w14:paraId="53FD98B8" w14:textId="1212F495" w:rsidR="00750C6C" w:rsidRPr="00750C6C" w:rsidRDefault="00750C6C" w:rsidP="00750C6C">
      <w:pPr>
        <w:pStyle w:val="Sraopastraipa"/>
        <w:numPr>
          <w:ilvl w:val="0"/>
          <w:numId w:val="1"/>
        </w:numPr>
        <w:jc w:val="both"/>
        <w:rPr>
          <w:rFonts w:ascii="Times New Roman" w:hAnsi="Times New Roman" w:cs="Times New Roman"/>
          <w:sz w:val="24"/>
          <w:szCs w:val="24"/>
        </w:rPr>
      </w:pPr>
      <w:r w:rsidRPr="00750C6C">
        <w:rPr>
          <w:rFonts w:ascii="Times New Roman" w:hAnsi="Times New Roman" w:cs="Times New Roman"/>
          <w:sz w:val="24"/>
          <w:szCs w:val="24"/>
        </w:rPr>
        <w:t xml:space="preserve"> Lankstykite lapą į dvi, keturias dalis, įvardinkite dalių vietą (lapo kairės pusės viršus, apačia ir t.t.; galite paprašyti nupiešti  nurodytoje dalyje).</w:t>
      </w:r>
    </w:p>
    <w:p w14:paraId="42D8A356" w14:textId="1C8D705E" w:rsidR="00750C6C" w:rsidRPr="00750C6C" w:rsidRDefault="00750C6C" w:rsidP="00750C6C">
      <w:pPr>
        <w:pStyle w:val="Sraopastraipa"/>
        <w:numPr>
          <w:ilvl w:val="0"/>
          <w:numId w:val="1"/>
        </w:numPr>
        <w:jc w:val="both"/>
        <w:rPr>
          <w:rFonts w:ascii="Times New Roman" w:hAnsi="Times New Roman" w:cs="Times New Roman"/>
          <w:sz w:val="24"/>
          <w:szCs w:val="24"/>
        </w:rPr>
      </w:pPr>
      <w:r w:rsidRPr="00750C6C">
        <w:rPr>
          <w:rFonts w:ascii="Times New Roman" w:hAnsi="Times New Roman" w:cs="Times New Roman"/>
          <w:sz w:val="24"/>
          <w:szCs w:val="24"/>
        </w:rPr>
        <w:t xml:space="preserve"> Turtinkite žodyną. Prisiminkite sinonimus ir antonimus.</w:t>
      </w:r>
    </w:p>
    <w:p w14:paraId="0BFEE194" w14:textId="39BF1879" w:rsidR="00750C6C" w:rsidRPr="00750C6C" w:rsidRDefault="00750C6C" w:rsidP="00750C6C">
      <w:pPr>
        <w:pStyle w:val="Sraopastraipa"/>
        <w:numPr>
          <w:ilvl w:val="0"/>
          <w:numId w:val="1"/>
        </w:numPr>
        <w:jc w:val="both"/>
        <w:rPr>
          <w:rFonts w:ascii="Times New Roman" w:hAnsi="Times New Roman" w:cs="Times New Roman"/>
          <w:sz w:val="24"/>
          <w:szCs w:val="24"/>
        </w:rPr>
      </w:pPr>
      <w:r w:rsidRPr="00750C6C">
        <w:rPr>
          <w:rFonts w:ascii="Times New Roman" w:hAnsi="Times New Roman" w:cs="Times New Roman"/>
          <w:sz w:val="24"/>
          <w:szCs w:val="24"/>
        </w:rPr>
        <w:t xml:space="preserve"> Namų aplinkoje tvirtinkite prielinksnius (ant stalo, į stalčių, virš spintelės ir panašiai), priešdėlius (apsiauk batus, užsimauk pirštinės apsivilk st</w:t>
      </w:r>
      <w:r w:rsidR="003235E5">
        <w:rPr>
          <w:rFonts w:ascii="Times New Roman" w:hAnsi="Times New Roman" w:cs="Times New Roman"/>
          <w:sz w:val="24"/>
          <w:szCs w:val="24"/>
        </w:rPr>
        <w:t>r</w:t>
      </w:r>
      <w:r w:rsidRPr="00750C6C">
        <w:rPr>
          <w:rFonts w:ascii="Times New Roman" w:hAnsi="Times New Roman" w:cs="Times New Roman"/>
          <w:sz w:val="24"/>
          <w:szCs w:val="24"/>
        </w:rPr>
        <w:t>iukę…)</w:t>
      </w:r>
    </w:p>
    <w:p w14:paraId="06EC8D55" w14:textId="372D1163" w:rsidR="00750C6C" w:rsidRPr="006172CB" w:rsidRDefault="00750C6C" w:rsidP="00750C6C">
      <w:pPr>
        <w:pStyle w:val="Sraopastraipa"/>
        <w:numPr>
          <w:ilvl w:val="0"/>
          <w:numId w:val="1"/>
        </w:numPr>
        <w:jc w:val="both"/>
        <w:rPr>
          <w:rFonts w:ascii="Times New Roman" w:hAnsi="Times New Roman" w:cs="Times New Roman"/>
          <w:sz w:val="24"/>
          <w:szCs w:val="24"/>
        </w:rPr>
      </w:pPr>
      <w:r w:rsidRPr="00750C6C">
        <w:rPr>
          <w:rFonts w:ascii="Times New Roman" w:hAnsi="Times New Roman" w:cs="Times New Roman"/>
          <w:sz w:val="24"/>
          <w:szCs w:val="24"/>
        </w:rPr>
        <w:t>Nepamirškite pagirti vaikų už pastangas, pasidžiaugti kartu su jais.</w:t>
      </w:r>
    </w:p>
    <w:p w14:paraId="6F800F2D" w14:textId="77777777" w:rsidR="0053451B" w:rsidRPr="0040783C" w:rsidRDefault="0053451B" w:rsidP="0053451B">
      <w:pPr>
        <w:jc w:val="both"/>
        <w:rPr>
          <w:rFonts w:ascii="Times New Roman" w:hAnsi="Times New Roman" w:cs="Times New Roman"/>
          <w:color w:val="FF0000"/>
          <w:sz w:val="24"/>
          <w:szCs w:val="24"/>
        </w:rPr>
      </w:pPr>
    </w:p>
    <w:p w14:paraId="1ED31AC6" w14:textId="77777777" w:rsidR="0053451B" w:rsidRPr="0040783C" w:rsidRDefault="0053451B" w:rsidP="0053451B">
      <w:pPr>
        <w:jc w:val="both"/>
        <w:rPr>
          <w:rFonts w:ascii="Times New Roman" w:hAnsi="Times New Roman" w:cs="Times New Roman"/>
          <w:sz w:val="24"/>
          <w:szCs w:val="24"/>
        </w:rPr>
      </w:pPr>
    </w:p>
    <w:p w14:paraId="23B6E749" w14:textId="77777777" w:rsidR="0053451B" w:rsidRPr="0040783C" w:rsidRDefault="0053451B" w:rsidP="0053451B">
      <w:pPr>
        <w:jc w:val="both"/>
        <w:rPr>
          <w:rFonts w:ascii="Times New Roman" w:hAnsi="Times New Roman" w:cs="Times New Roman"/>
          <w:sz w:val="24"/>
          <w:szCs w:val="24"/>
        </w:rPr>
      </w:pPr>
    </w:p>
    <w:p w14:paraId="6347CD84" w14:textId="31F31D33" w:rsidR="002F3F07" w:rsidRPr="0053451B" w:rsidRDefault="002F3F07" w:rsidP="0053451B"/>
    <w:sectPr w:rsidR="002F3F07" w:rsidRPr="0053451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46DDC"/>
    <w:multiLevelType w:val="hybridMultilevel"/>
    <w:tmpl w:val="52166DE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6932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51B"/>
    <w:rsid w:val="002F3F07"/>
    <w:rsid w:val="003235E5"/>
    <w:rsid w:val="0053451B"/>
    <w:rsid w:val="00750C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F1509"/>
  <w15:chartTrackingRefBased/>
  <w15:docId w15:val="{F07327DE-FB5E-4782-A422-B76B6C3A9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3451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3451B"/>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3262</Words>
  <Characters>1860</Characters>
  <Application>Microsoft Office Word</Application>
  <DocSecurity>0</DocSecurity>
  <Lines>15</Lines>
  <Paragraphs>10</Paragraphs>
  <ScaleCrop>false</ScaleCrop>
  <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Neringa Janušauskienė</dc:creator>
  <cp:keywords/>
  <dc:description/>
  <cp:lastModifiedBy>Neringa Janušauskienė</cp:lastModifiedBy>
  <cp:revision>3</cp:revision>
  <dcterms:created xsi:type="dcterms:W3CDTF">2023-01-13T09:34:00Z</dcterms:created>
  <dcterms:modified xsi:type="dcterms:W3CDTF">2023-01-17T07:33:00Z</dcterms:modified>
</cp:coreProperties>
</file>