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45" w:rsidRDefault="00B0423E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bookmarkStart w:id="0" w:name="_GoBack"/>
      <w:bookmarkEnd w:id="0"/>
      <w:r w:rsidRPr="006F5206">
        <w:rPr>
          <w:rFonts w:ascii="TimesLT" w:eastAsia="Times New Roman" w:hAnsi="TimesLT"/>
          <w:caps/>
          <w:sz w:val="24"/>
          <w:szCs w:val="20"/>
          <w:lang w:eastAsia="lt-LT"/>
        </w:rPr>
        <w:t>PATVIRTINTA</w:t>
      </w:r>
    </w:p>
    <w:p w:rsidR="003635B3" w:rsidRDefault="00545F45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Alytaus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>miesto pedagoginės</w:t>
      </w:r>
    </w:p>
    <w:p w:rsidR="00727B87" w:rsidRDefault="003635B3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psichologinės 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>tarnybos</w:t>
      </w:r>
    </w:p>
    <w:p w:rsidR="003635B3" w:rsidRDefault="00B0423E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direktoriaus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pavaduotojos švietimui  </w:t>
      </w:r>
    </w:p>
    <w:p w:rsidR="003635B3" w:rsidRDefault="003635B3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ir metodiniam darbui,</w:t>
      </w:r>
    </w:p>
    <w:p w:rsidR="003635B3" w:rsidRDefault="003635B3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vykdančios direktoriaus funkcijas</w:t>
      </w:r>
      <w:r w:rsidR="00545F45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</w:p>
    <w:p w:rsidR="00B0423E" w:rsidRPr="006F5206" w:rsidRDefault="00545F45" w:rsidP="00727B87">
      <w:pPr>
        <w:spacing w:after="0" w:line="240" w:lineRule="auto"/>
        <w:ind w:left="5040" w:firstLine="720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2</w:t>
      </w:r>
      <w:r w:rsidR="003561A5">
        <w:rPr>
          <w:rFonts w:ascii="TimesLT" w:eastAsia="Times New Roman" w:hAnsi="TimesLT"/>
          <w:sz w:val="24"/>
          <w:szCs w:val="20"/>
          <w:lang w:eastAsia="lt-LT"/>
        </w:rPr>
        <w:t xml:space="preserve">019 m. birželio 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>28</w:t>
      </w:r>
      <w:r w:rsidR="00D35D44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9000DF">
        <w:rPr>
          <w:rFonts w:ascii="TimesLT" w:eastAsia="Times New Roman" w:hAnsi="TimesLT"/>
          <w:sz w:val="24"/>
          <w:szCs w:val="20"/>
          <w:lang w:eastAsia="lt-LT"/>
        </w:rPr>
        <w:t>d</w:t>
      </w:r>
      <w:r w:rsidR="00D35D44">
        <w:rPr>
          <w:rFonts w:ascii="TimesLT" w:eastAsia="Times New Roman" w:hAnsi="TimesLT"/>
          <w:sz w:val="24"/>
          <w:szCs w:val="20"/>
          <w:lang w:eastAsia="lt-LT"/>
        </w:rPr>
        <w:t>.</w:t>
      </w:r>
      <w:r w:rsidR="003561A5">
        <w:rPr>
          <w:rFonts w:ascii="TimesLT" w:eastAsia="Times New Roman" w:hAnsi="TimesLT"/>
          <w:sz w:val="24"/>
          <w:szCs w:val="20"/>
          <w:lang w:eastAsia="lt-LT"/>
        </w:rPr>
        <w:tab/>
        <w:t xml:space="preserve">įsakymu Nr. 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V-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>25</w:t>
      </w:r>
    </w:p>
    <w:p w:rsidR="00B0423E" w:rsidRDefault="00B0423E" w:rsidP="00B0423E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Pr="001379FB" w:rsidRDefault="00727B87" w:rsidP="00B0423E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9C469E" w:rsidRDefault="003561A5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>
        <w:rPr>
          <w:rFonts w:ascii="TimesLT" w:eastAsia="Times New Roman" w:hAnsi="TimesLT"/>
          <w:b/>
          <w:sz w:val="24"/>
          <w:szCs w:val="20"/>
          <w:lang w:eastAsia="lt-LT"/>
        </w:rPr>
        <w:t xml:space="preserve">ALYTAUS </w:t>
      </w:r>
      <w:r w:rsidR="003635B3">
        <w:rPr>
          <w:rFonts w:ascii="TimesLT" w:eastAsia="Times New Roman" w:hAnsi="TimesLT"/>
          <w:b/>
          <w:sz w:val="24"/>
          <w:szCs w:val="20"/>
          <w:lang w:eastAsia="lt-LT"/>
        </w:rPr>
        <w:t>MIESTO PEDAGOGINĖS PSICHOLOGINĖS TARNYBOS</w:t>
      </w:r>
    </w:p>
    <w:p w:rsidR="00B0423E" w:rsidRPr="009F79F4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1379FB">
        <w:rPr>
          <w:rFonts w:ascii="TimesLT" w:eastAsia="Times New Roman" w:hAnsi="TimesLT"/>
          <w:b/>
          <w:sz w:val="24"/>
          <w:szCs w:val="20"/>
          <w:lang w:eastAsia="lt-LT"/>
        </w:rPr>
        <w:t>KOMANDIRUOČIŲ</w:t>
      </w:r>
      <w:r w:rsidRPr="00717A21">
        <w:rPr>
          <w:rFonts w:ascii="TimesLT" w:eastAsia="Times New Roman" w:hAnsi="TimesLT"/>
          <w:b/>
          <w:sz w:val="24"/>
          <w:szCs w:val="20"/>
          <w:lang w:eastAsia="lt-LT"/>
        </w:rPr>
        <w:t xml:space="preserve"> TVARKOS APRAŠAS</w:t>
      </w:r>
    </w:p>
    <w:p w:rsidR="00B0423E" w:rsidRPr="006F5206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I SKYRIUS</w:t>
      </w: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BENDROSIOS NUOSTATOS</w:t>
      </w:r>
    </w:p>
    <w:p w:rsidR="00B0423E" w:rsidRPr="006F5206" w:rsidRDefault="00B0423E" w:rsidP="00B0423E">
      <w:pPr>
        <w:spacing w:after="0" w:line="240" w:lineRule="auto"/>
        <w:rPr>
          <w:rFonts w:ascii="TimesLT" w:eastAsia="Times New Roman" w:hAnsi="TimesLT"/>
          <w:b/>
          <w:sz w:val="24"/>
          <w:szCs w:val="20"/>
          <w:lang w:eastAsia="lt-LT"/>
        </w:rPr>
      </w:pPr>
    </w:p>
    <w:p w:rsidR="00B0423E" w:rsidRPr="006F5206" w:rsidRDefault="003561A5" w:rsidP="003561A5">
      <w:pPr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1. Alytaus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>miesto pedagoginės psichologinės tarnybos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tvarkos apra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as (toliau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apra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as) n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ustato Alytaus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miesto pedagoginės psichologinės tarnybos 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(toliau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tarnyba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) 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darbuotoj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, dirban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pagal darbo sutartis (toliau kartu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darbuotojas), komandiruo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tvark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.</w:t>
      </w:r>
    </w:p>
    <w:p w:rsidR="00990740" w:rsidRDefault="00B0423E" w:rsidP="003561A5">
      <w:pPr>
        <w:tabs>
          <w:tab w:val="left" w:pos="709"/>
        </w:tabs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2. Apra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as parengtas vadovaujantis Lietuvo</w:t>
      </w:r>
      <w:r w:rsidR="003561A5">
        <w:rPr>
          <w:rFonts w:ascii="TimesLT" w:eastAsia="Times New Roman" w:hAnsi="TimesLT"/>
          <w:sz w:val="24"/>
          <w:szCs w:val="20"/>
          <w:lang w:eastAsia="lt-LT"/>
        </w:rPr>
        <w:t>s Respublikos d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arbo kodeksu, Komandiruo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apmok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jimo biud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etin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se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staigose taisykl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mis, Dienpinigi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jimo tvarkos apra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u ir Maksimali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dienpinigi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dyd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s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u,  patvirtintu Lietuvos Respublikos Vyriausyb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2004 m. baland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io 29 d. nutarimu Nr. 526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„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 Dienpinigi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ir kit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apmok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jimo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“</w:t>
      </w:r>
      <w:r w:rsidR="00990740">
        <w:rPr>
          <w:rFonts w:ascii="TimesLT" w:eastAsia="Times New Roman" w:hAnsi="TimesLT"/>
          <w:sz w:val="24"/>
          <w:szCs w:val="20"/>
          <w:lang w:eastAsia="lt-LT"/>
        </w:rPr>
        <w:t>, Alytaus miesto savivaldybės administracijos direktoriaus 2019-04-16 įsakymu Nr. DV-307 „Dėl Alytaus miesto savivaldybės administracijos komandiruočių tvarkos aprašo tvirtinimo“ patvirtintu Alytaus miesto savivaldybės administracijos komandiruočių tvarkos aprašu.</w:t>
      </w:r>
    </w:p>
    <w:p w:rsidR="00B0423E" w:rsidRPr="006F5206" w:rsidRDefault="00B0423E" w:rsidP="003561A5">
      <w:pPr>
        <w:tabs>
          <w:tab w:val="left" w:pos="709"/>
        </w:tabs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3. </w:t>
      </w:r>
      <w:r w:rsidR="00990740">
        <w:rPr>
          <w:rFonts w:ascii="TimesLT" w:eastAsia="Times New Roman" w:hAnsi="TimesLT"/>
          <w:sz w:val="24"/>
          <w:szCs w:val="20"/>
          <w:lang w:eastAsia="lt-LT"/>
        </w:rPr>
        <w:t>Komandiruote laikomas darbuotojo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vykimas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nuolatin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 darbo vietos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tarnybos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direktoriaus arba jo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galioto asmens siuntimu atlikti darbo pareig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, 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vykdyti</w:t>
      </w:r>
      <w:r w:rsidRPr="006F5206">
        <w:rPr>
          <w:rFonts w:ascii="TimesLT" w:eastAsia="Times New Roman" w:hAnsi="TimesLT" w:hint="eastAsia"/>
          <w:b/>
          <w:bCs/>
          <w:color w:val="000000"/>
          <w:sz w:val="24"/>
          <w:szCs w:val="20"/>
          <w:shd w:val="clear" w:color="auto" w:fill="FFFFFF"/>
          <w:lang w:eastAsia="lt-LT"/>
        </w:rPr>
        <w:t> 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tarnybinio pavedimo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ar tobulinti kvalifikacijos.</w:t>
      </w:r>
    </w:p>
    <w:p w:rsidR="00990740" w:rsidRDefault="00B0423E" w:rsidP="003561A5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 New Roman" w:eastAsia="Times New Roman" w:hAnsi="Times New Roman"/>
          <w:sz w:val="24"/>
          <w:szCs w:val="24"/>
          <w:lang w:eastAsia="ar-SA"/>
        </w:rPr>
        <w:t>4. Darbuotojas, vyksiantis į komandiruotę, ne vėliau kaip prieš 3 darbo dienas užpildo prašymą dėl komandiruotės (forma pateikiama 1 priede). Prašymą</w:t>
      </w:r>
      <w:r w:rsidR="00990740">
        <w:rPr>
          <w:rFonts w:ascii="Times New Roman" w:eastAsia="Times New Roman" w:hAnsi="Times New Roman"/>
          <w:sz w:val="24"/>
          <w:szCs w:val="24"/>
          <w:lang w:eastAsia="ar-SA"/>
        </w:rPr>
        <w:t xml:space="preserve"> vizuoja darbuotojo kuruojantis </w:t>
      </w:r>
      <w:r w:rsidRPr="006F5206">
        <w:rPr>
          <w:rFonts w:ascii="Times New Roman" w:eastAsia="Times New Roman" w:hAnsi="Times New Roman"/>
          <w:sz w:val="24"/>
          <w:szCs w:val="24"/>
          <w:lang w:eastAsia="ar-SA"/>
        </w:rPr>
        <w:t>vadovas, darbuotojas, kuris rengs komandiruotės įsakymo projektą, jei komandiruotė į užsienio valstybę</w:t>
      </w:r>
      <w:r w:rsidR="00990740">
        <w:rPr>
          <w:rFonts w:ascii="Times New Roman" w:eastAsia="Times New Roman" w:hAnsi="Times New Roman"/>
          <w:sz w:val="24"/>
          <w:szCs w:val="24"/>
          <w:lang w:eastAsia="ar-SA"/>
        </w:rPr>
        <w:t xml:space="preserve"> ir susijusi su apmokėjimu – </w:t>
      </w:r>
      <w:r w:rsidR="003635B3">
        <w:rPr>
          <w:rFonts w:ascii="Times New Roman" w:eastAsia="Times New Roman" w:hAnsi="Times New Roman"/>
          <w:sz w:val="24"/>
          <w:szCs w:val="24"/>
          <w:lang w:eastAsia="ar-SA"/>
        </w:rPr>
        <w:t>tarnybos</w:t>
      </w:r>
      <w:r w:rsidR="00990740">
        <w:rPr>
          <w:rFonts w:ascii="Times New Roman" w:eastAsia="Times New Roman" w:hAnsi="Times New Roman"/>
          <w:sz w:val="24"/>
          <w:szCs w:val="24"/>
          <w:lang w:eastAsia="ar-SA"/>
        </w:rPr>
        <w:t xml:space="preserve"> direktorius</w:t>
      </w:r>
      <w:r w:rsidRPr="006F5206">
        <w:rPr>
          <w:rFonts w:ascii="Times New Roman" w:eastAsia="Times New Roman" w:hAnsi="Times New Roman"/>
          <w:sz w:val="24"/>
          <w:szCs w:val="24"/>
          <w:lang w:eastAsia="ar-SA"/>
        </w:rPr>
        <w:t xml:space="preserve">. Jeigu vyksta grupė asmenų, prašymą pildo vienas darbuotojas.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Vizuot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ir pasira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ym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990740">
        <w:rPr>
          <w:rFonts w:ascii="TimesLT" w:eastAsia="Times New Roman" w:hAnsi="TimesLT"/>
          <w:sz w:val="24"/>
          <w:szCs w:val="20"/>
          <w:lang w:eastAsia="lt-LT"/>
        </w:rPr>
        <w:t>registruoja raštinės vedėjas.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5. Darbuotojai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="009000DF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>tarnybos</w:t>
      </w:r>
      <w:r w:rsidR="00990740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direktoriaus leidimu gali vykti vie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uoju </w:t>
      </w:r>
      <w:r w:rsidR="001826E3" w:rsidRPr="006F5206">
        <w:rPr>
          <w:rFonts w:ascii="TimesLT" w:eastAsia="Times New Roman" w:hAnsi="TimesLT"/>
          <w:sz w:val="24"/>
          <w:szCs w:val="20"/>
          <w:lang w:eastAsia="lt-LT"/>
        </w:rPr>
        <w:t>arba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1826E3" w:rsidRPr="006F5206">
        <w:rPr>
          <w:rFonts w:ascii="TimesLT" w:eastAsia="Times New Roman" w:hAnsi="TimesLT"/>
          <w:sz w:val="24"/>
          <w:szCs w:val="20"/>
          <w:lang w:eastAsia="lt-LT"/>
        </w:rPr>
        <w:t>asmeniniu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1826E3" w:rsidRPr="006F5206">
        <w:rPr>
          <w:rFonts w:ascii="TimesLT" w:eastAsia="Times New Roman" w:hAnsi="TimesLT"/>
          <w:sz w:val="24"/>
          <w:szCs w:val="20"/>
          <w:lang w:eastAsia="lt-LT"/>
        </w:rPr>
        <w:t>transportu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. 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6. Leidimas vykti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forminamas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>tarnybos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direktoriaus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sakymu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 (įsakymo rengėjas susieja jį su darbuotojo prašymu vykti į komandiruotę)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kuriame turi 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ti nurodyta: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6.1. siun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iamo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darbuotojo vardas, pavard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, pareigos; 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6.2.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 tikslas ir vieta (vietos); 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6.3.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dienos, trukm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;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6.4.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laidos, kurias apmok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9000DF">
        <w:rPr>
          <w:rFonts w:ascii="TimesLT" w:eastAsia="Times New Roman" w:hAnsi="TimesLT"/>
          <w:sz w:val="24"/>
          <w:szCs w:val="20"/>
          <w:lang w:eastAsia="lt-LT"/>
        </w:rPr>
        <w:t xml:space="preserve">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>tarnybos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 lėšomis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; 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6.5. transporto priemon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mark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modelis, valstybinis numeris, variklio darbinis 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ris, 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jeigu 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į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ę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vykstama komandiruojamo darbuotojo transporto priemone;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6.6. nurodomas vairuotojo vardas ir pavard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, jeigu vykstama 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kitu transportu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su vairuotoju;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6.7. kokiu 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du bus kompensuojama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kelion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laik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po darbo dienos valand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,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ir / arba darb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jeigu darbuotojo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yme 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nurodyta, kad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kelion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truks po darbo dienos valand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,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ir / arba bus dirbama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. Jeigu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trunka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dienomis,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sakyme nurodoma,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ias dienas prid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ti prie kasmetini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atostog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ar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jas apmok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ti teis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akt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nustatyta tvarka;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lastRenderedPageBreak/>
        <w:t xml:space="preserve">6.8. avanso dydis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jis neturi vir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yti numatom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.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7. Leidimas vykti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vienai darbo dienai ir kai 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ra komandiruo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, Lietuvos Respublikos teritorijoje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forminamas 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>tarnybos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direktoriaus ar direktoriaus pavaduotojo rezoliucija, patvirtinan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ia, kad leista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vykti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nuolatin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 darbo vietos. 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8. Siun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iamam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darbuotojui 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ne v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liau kaip paskutin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 darbo dien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 iki komandiruot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s prad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ios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gali 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ti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mokamas 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ne ma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esnis kaip 50 procent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ų</w:t>
      </w:r>
      <w:r w:rsidR="003635B3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dienpinigi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avansas. Avansas mokamas, 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jeigu komandiruot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trunka ilgiau nei vien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. 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9. Pasi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stam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darbuotojui per vis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laik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paliekama darbo vieta (pareigos) ir darbo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mokestis. Darbuotojams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je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j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ymu, kompensuojama darbo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laik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padaugint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dviej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pridedant prie kasmetini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atostog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laiko arba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mokant dvigub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darbo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mokest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. Tuo atveju, kai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sakyme nurodyt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laikotarp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siterpia poilsio diena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ventin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diena, kurios metu darbuotojas tarnybini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pavedim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nevykdo ir ilsisi,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="003635B3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poilsio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ventin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dien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nustatytas darbo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mokestis nemokamas, bet paliekami dienpinigiai.</w:t>
      </w:r>
    </w:p>
    <w:p w:rsidR="001826E3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10. Gr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įžę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darbuotojas (i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skyrus vykdan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ius technines funkcijas ir apra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o 7 p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>unkte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nurodytais atvejais) 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privalo per 3 darbo dienas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pildyti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 ir pateikti raštinės vedėjui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:</w:t>
      </w:r>
    </w:p>
    <w:p w:rsidR="00B0423E" w:rsidRPr="00696CC4" w:rsidRDefault="00B0423E" w:rsidP="001826E3">
      <w:pPr>
        <w:tabs>
          <w:tab w:val="left" w:pos="709"/>
          <w:tab w:val="left" w:pos="1276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10.1. 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tarnybinės </w:t>
      </w:r>
      <w:r w:rsidRPr="00E474C4">
        <w:rPr>
          <w:rFonts w:ascii="TimesLT" w:eastAsia="Times New Roman" w:hAnsi="TimesLT"/>
          <w:sz w:val="24"/>
          <w:szCs w:val="20"/>
          <w:lang w:eastAsia="lt-LT"/>
        </w:rPr>
        <w:t>komandiruotės ataskaitą (forma pateikiama 3 priede)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. 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>Grup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ė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>s asmen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ų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 xml:space="preserve"> komandiruot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ė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>s ataskait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ą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 xml:space="preserve"> gali parengti ir pateikti vienas iš tos grup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ė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>s darbuotoj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ų</w:t>
      </w: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 (kiti vykę kartu – vizuoja)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>. Komandiruot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ė</w:t>
      </w:r>
      <w:r w:rsidRPr="00763B99">
        <w:rPr>
          <w:rFonts w:ascii="Times New Roman" w:eastAsia="Times New Roman" w:hAnsi="Times New Roman"/>
          <w:sz w:val="24"/>
          <w:szCs w:val="20"/>
          <w:lang w:eastAsia="lt-LT"/>
        </w:rPr>
        <w:t>s ataskait</w:t>
      </w:r>
      <w:r w:rsidRPr="00763B99">
        <w:rPr>
          <w:rFonts w:ascii="Times New Roman" w:eastAsia="Times New Roman" w:hAnsi="Times New Roman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registruoja</w:t>
      </w:r>
      <w:r w:rsidRPr="001379FB">
        <w:rPr>
          <w:rFonts w:ascii="TimesLT" w:eastAsia="Times New Roman" w:hAnsi="TimesLT"/>
          <w:sz w:val="24"/>
          <w:szCs w:val="20"/>
          <w:lang w:eastAsia="lt-LT"/>
        </w:rPr>
        <w:t xml:space="preserve"> atsakingas 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>raštinės vedėjas</w:t>
      </w:r>
      <w:r>
        <w:rPr>
          <w:rFonts w:ascii="TimesLT" w:eastAsia="Times New Roman" w:hAnsi="TimesLT"/>
          <w:sz w:val="24"/>
          <w:szCs w:val="20"/>
          <w:lang w:eastAsia="lt-LT"/>
        </w:rPr>
        <w:t>,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 susieja su įsakymu/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prašymu dėl komandiruotės ir perduoda </w:t>
      </w:r>
      <w:r w:rsidR="009000DF">
        <w:rPr>
          <w:rFonts w:ascii="TimesLT" w:eastAsia="Times New Roman" w:hAnsi="TimesLT"/>
          <w:sz w:val="24"/>
          <w:szCs w:val="20"/>
          <w:lang w:eastAsia="lt-LT"/>
        </w:rPr>
        <w:t xml:space="preserve">centralizuotai </w:t>
      </w:r>
      <w:r w:rsidR="00436946">
        <w:rPr>
          <w:rFonts w:ascii="TimesLT" w:eastAsia="Times New Roman" w:hAnsi="TimesLT"/>
          <w:sz w:val="24"/>
          <w:szCs w:val="20"/>
          <w:lang w:eastAsia="lt-LT"/>
        </w:rPr>
        <w:t xml:space="preserve">tarnybos </w:t>
      </w:r>
      <w:r w:rsidR="001826E3">
        <w:rPr>
          <w:rFonts w:ascii="TimesLT" w:eastAsia="Times New Roman" w:hAnsi="TimesLT"/>
          <w:sz w:val="24"/>
          <w:szCs w:val="20"/>
          <w:lang w:eastAsia="lt-LT"/>
        </w:rPr>
        <w:t xml:space="preserve"> apskaitą tvarkančios</w:t>
      </w:r>
      <w:r w:rsidR="000977AC">
        <w:rPr>
          <w:rFonts w:ascii="TimesLT" w:eastAsia="Times New Roman" w:hAnsi="TimesLT"/>
          <w:sz w:val="24"/>
          <w:szCs w:val="20"/>
          <w:lang w:eastAsia="lt-LT"/>
        </w:rPr>
        <w:t xml:space="preserve"> biudžetinės įstaigos Alytaus miesto paslaugų centro (toliau – AMPC) priskirtam buhalteriui</w:t>
      </w:r>
      <w:r>
        <w:rPr>
          <w:rFonts w:ascii="TimesLT" w:eastAsia="Times New Roman" w:hAnsi="TimesLT"/>
          <w:sz w:val="24"/>
          <w:szCs w:val="20"/>
          <w:lang w:eastAsia="lt-LT"/>
        </w:rPr>
        <w:t>;</w:t>
      </w:r>
    </w:p>
    <w:p w:rsidR="00B0423E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0"/>
          <w:lang w:eastAsia="lt-LT"/>
        </w:rPr>
        <w:t xml:space="preserve">10.2. </w:t>
      </w:r>
      <w:r w:rsidRPr="000F2FB0">
        <w:rPr>
          <w:rFonts w:ascii="Times New Roman" w:eastAsia="Times New Roman" w:hAnsi="Times New Roman"/>
          <w:sz w:val="24"/>
          <w:szCs w:val="24"/>
          <w:lang w:eastAsia="lt-LT"/>
        </w:rPr>
        <w:t xml:space="preserve">visi darbuotojai, kurie komandiruotės metu patyrė išlaidų – Komandiruotės išlaidų ataskaitą (forma pateikiama 2 priede). </w:t>
      </w:r>
      <w:r w:rsidR="00273069">
        <w:rPr>
          <w:rFonts w:ascii="Times New Roman" w:eastAsia="Times New Roman" w:hAnsi="Times New Roman"/>
          <w:sz w:val="24"/>
          <w:szCs w:val="24"/>
          <w:lang w:eastAsia="lt-LT"/>
        </w:rPr>
        <w:t>AMPC pateikiami skenuoti dokumenta</w:t>
      </w:r>
      <w:r w:rsidR="00C16236">
        <w:rPr>
          <w:rFonts w:ascii="Times New Roman" w:eastAsia="Times New Roman" w:hAnsi="Times New Roman"/>
          <w:sz w:val="24"/>
          <w:szCs w:val="24"/>
          <w:lang w:eastAsia="lt-LT"/>
        </w:rPr>
        <w:t xml:space="preserve">i (originalai lieka </w:t>
      </w:r>
      <w:r w:rsidR="00436946">
        <w:rPr>
          <w:rFonts w:ascii="Times New Roman" w:eastAsia="Times New Roman" w:hAnsi="Times New Roman"/>
          <w:sz w:val="24"/>
          <w:szCs w:val="24"/>
          <w:lang w:eastAsia="lt-LT"/>
        </w:rPr>
        <w:t>tarnyboje</w:t>
      </w:r>
      <w:r w:rsidR="00273069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Pr="006F5206">
        <w:rPr>
          <w:rFonts w:ascii="Times New Roman" w:eastAsia="Times New Roman" w:hAnsi="Times New Roman"/>
          <w:sz w:val="24"/>
          <w:szCs w:val="24"/>
          <w:lang w:eastAsia="lt-LT"/>
        </w:rPr>
        <w:t xml:space="preserve">, įrodantys patirtas išlaidas. </w:t>
      </w:r>
    </w:p>
    <w:p w:rsidR="00B0423E" w:rsidRPr="00696CC4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10.3. į komandiruotės išlaidų ataskaitą yra įtraukiamos tik tos išlaidos, kurios yra išvardyt</w:t>
      </w:r>
      <w:r w:rsidR="00C16236">
        <w:rPr>
          <w:rFonts w:ascii="Times New Roman" w:eastAsia="Times New Roman" w:hAnsi="Times New Roman"/>
          <w:sz w:val="24"/>
          <w:szCs w:val="24"/>
          <w:lang w:eastAsia="lt-LT"/>
        </w:rPr>
        <w:t xml:space="preserve">os </w:t>
      </w:r>
      <w:r w:rsidR="00436946">
        <w:rPr>
          <w:rFonts w:ascii="Times New Roman" w:eastAsia="Times New Roman" w:hAnsi="Times New Roman"/>
          <w:sz w:val="24"/>
          <w:szCs w:val="24"/>
          <w:lang w:eastAsia="lt-LT"/>
        </w:rPr>
        <w:t>tarnybos</w:t>
      </w:r>
      <w:r w:rsidR="00273069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direktoriaus įsakyme</w:t>
      </w: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B0423E" w:rsidRPr="00696CC4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10.3.1. dienpinigiai pagal Lietuvos Respublikos Vyriausybės nutarimu patvirtintus maksimalius dienpinigių dydžius (jeigu komandiruotė trunka 1 dieną Lietuvos teritorijoje,  dienpinigiai nemokami);</w:t>
      </w:r>
    </w:p>
    <w:p w:rsidR="00B0423E" w:rsidRPr="00696CC4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10.3.2. gyvenamojo ploto išlaidos ir pateikiamas faktines išlaidas įrodantis dokumentas;</w:t>
      </w:r>
    </w:p>
    <w:p w:rsidR="00B0423E" w:rsidRPr="00696CC4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10.3.3. kelionės išlaidos ir pateikiamas faktines išlaidas įrodantis dokumentas;</w:t>
      </w:r>
    </w:p>
    <w:p w:rsidR="00B0423E" w:rsidRPr="00696CC4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10.3.4. kitos komandiruotės išlaidos (draudimo, mokėjimo už kelius, automobilio stovėjimo ir saugojimo ir kt. su komandiruote susijusios išlaidos), kurio</w:t>
      </w:r>
      <w:r w:rsidR="009000DF">
        <w:rPr>
          <w:rFonts w:ascii="Times New Roman" w:eastAsia="Times New Roman" w:hAnsi="Times New Roman"/>
          <w:sz w:val="24"/>
          <w:szCs w:val="24"/>
          <w:lang w:eastAsia="lt-LT"/>
        </w:rPr>
        <w:t xml:space="preserve">s yra nurodytos </w:t>
      </w:r>
      <w:r w:rsidR="00436946">
        <w:rPr>
          <w:rFonts w:ascii="Times New Roman" w:eastAsia="Times New Roman" w:hAnsi="Times New Roman"/>
          <w:sz w:val="24"/>
          <w:szCs w:val="24"/>
          <w:lang w:eastAsia="lt-LT"/>
        </w:rPr>
        <w:t>tarnybos</w:t>
      </w:r>
      <w:r w:rsidR="0027306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direktoriaus įsakyme, ir pateikiamas faktines išlaidas įrodantis dokumentas;</w:t>
      </w:r>
    </w:p>
    <w:p w:rsidR="00B0423E" w:rsidRPr="00696CC4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10.3.5. nuosavo automobilio kuro išlaidos, jeigu į komandiruotę buvo vykstama su nuosavu automobiliu. Jos apskaičiuojamos pagal formulę, kuri yra Komandiruotės išlaidų ataskaitoje, ir pridedamas kuro įsigijimo čekis, iš kurio nustatoma kuro kaina;</w:t>
      </w:r>
    </w:p>
    <w:p w:rsidR="00273069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 xml:space="preserve">10.4. komandiruotės išlaidų ataskaitą </w:t>
      </w:r>
      <w:r w:rsidR="00273069">
        <w:rPr>
          <w:rFonts w:ascii="Times New Roman" w:eastAsia="Times New Roman" w:hAnsi="Times New Roman"/>
          <w:sz w:val="24"/>
          <w:szCs w:val="24"/>
          <w:lang w:eastAsia="lt-LT"/>
        </w:rPr>
        <w:t xml:space="preserve">patikrina AMPC priskirtas buhalteris. Ataskaitą tvirtina </w:t>
      </w:r>
      <w:r w:rsidR="00436946">
        <w:rPr>
          <w:rFonts w:ascii="Times New Roman" w:eastAsia="Times New Roman" w:hAnsi="Times New Roman"/>
          <w:sz w:val="24"/>
          <w:szCs w:val="24"/>
          <w:lang w:eastAsia="lt-LT"/>
        </w:rPr>
        <w:t>tarnybos</w:t>
      </w:r>
      <w:r w:rsidR="0027306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714E2">
        <w:rPr>
          <w:rFonts w:ascii="Times New Roman" w:eastAsia="Times New Roman" w:hAnsi="Times New Roman"/>
          <w:sz w:val="24"/>
          <w:szCs w:val="24"/>
          <w:lang w:eastAsia="lt-LT"/>
        </w:rPr>
        <w:t>direktorius;</w:t>
      </w:r>
    </w:p>
    <w:p w:rsidR="00B0423E" w:rsidRDefault="00B0423E" w:rsidP="00B0423E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696CC4">
        <w:rPr>
          <w:rFonts w:ascii="Times New Roman" w:eastAsia="Times New Roman" w:hAnsi="Times New Roman"/>
          <w:sz w:val="24"/>
          <w:szCs w:val="24"/>
          <w:lang w:eastAsia="lt-LT"/>
        </w:rPr>
        <w:t>10.5.</w:t>
      </w:r>
      <w:r w:rsidR="0043694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714E2">
        <w:rPr>
          <w:rFonts w:ascii="Times New Roman" w:hAnsi="Times New Roman"/>
          <w:sz w:val="24"/>
          <w:szCs w:val="24"/>
        </w:rPr>
        <w:t xml:space="preserve">komandiruotės išlaidų ataskaitą </w:t>
      </w:r>
      <w:r>
        <w:rPr>
          <w:rFonts w:ascii="Times New Roman" w:hAnsi="Times New Roman"/>
          <w:sz w:val="24"/>
          <w:szCs w:val="24"/>
        </w:rPr>
        <w:t>darbuotojas</w:t>
      </w:r>
      <w:r w:rsidRPr="00846347">
        <w:rPr>
          <w:rFonts w:ascii="Times New Roman" w:hAnsi="Times New Roman"/>
          <w:sz w:val="24"/>
          <w:szCs w:val="24"/>
        </w:rPr>
        <w:t xml:space="preserve"> susie</w:t>
      </w:r>
      <w:r>
        <w:rPr>
          <w:rFonts w:ascii="Times New Roman" w:hAnsi="Times New Roman"/>
          <w:sz w:val="24"/>
          <w:szCs w:val="24"/>
        </w:rPr>
        <w:t>ja</w:t>
      </w:r>
      <w:r w:rsidRPr="00846347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 komandiruotės</w:t>
      </w:r>
      <w:r w:rsidR="00436946">
        <w:rPr>
          <w:rFonts w:ascii="Times New Roman" w:hAnsi="Times New Roman"/>
          <w:sz w:val="24"/>
          <w:szCs w:val="24"/>
        </w:rPr>
        <w:t xml:space="preserve"> </w:t>
      </w:r>
      <w:r w:rsidR="001714E2">
        <w:rPr>
          <w:rFonts w:ascii="Times New Roman" w:hAnsi="Times New Roman"/>
          <w:sz w:val="24"/>
          <w:szCs w:val="24"/>
        </w:rPr>
        <w:t>įsakymu.</w:t>
      </w:r>
    </w:p>
    <w:p w:rsidR="00436946" w:rsidRDefault="00B0423E" w:rsidP="006933A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="001714E2">
        <w:rPr>
          <w:rFonts w:ascii="Times New Roman" w:hAnsi="Times New Roman"/>
          <w:sz w:val="24"/>
          <w:szCs w:val="24"/>
        </w:rPr>
        <w:t>Raštinės vedėjas pasirūpina, kad d</w:t>
      </w:r>
      <w:r w:rsidR="001714E2">
        <w:rPr>
          <w:rFonts w:ascii="TimesLT" w:eastAsia="Times New Roman" w:hAnsi="TimesLT"/>
          <w:sz w:val="24"/>
          <w:szCs w:val="20"/>
          <w:lang w:eastAsia="lt-LT"/>
        </w:rPr>
        <w:t>arbuotojas</w:t>
      </w:r>
      <w:r w:rsidR="00436946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1714E2">
        <w:rPr>
          <w:rFonts w:ascii="TimesLT" w:eastAsia="Times New Roman" w:hAnsi="TimesLT"/>
          <w:sz w:val="24"/>
          <w:szCs w:val="20"/>
          <w:lang w:eastAsia="lt-LT"/>
        </w:rPr>
        <w:t xml:space="preserve">laiku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="001714E2">
        <w:rPr>
          <w:rFonts w:ascii="TimesLT" w:eastAsia="Times New Roman" w:hAnsi="TimesLT"/>
          <w:sz w:val="24"/>
          <w:szCs w:val="20"/>
          <w:lang w:eastAsia="lt-LT"/>
        </w:rPr>
        <w:t>pildytų ir pateiktų komandiruotės ataskaitų formas.</w:t>
      </w:r>
    </w:p>
    <w:p w:rsidR="006933A7" w:rsidRDefault="006933A7" w:rsidP="006933A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933A7" w:rsidRDefault="006933A7" w:rsidP="006933A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933A7" w:rsidRDefault="006933A7" w:rsidP="006933A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933A7" w:rsidRDefault="006933A7" w:rsidP="006933A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933A7" w:rsidRPr="006933A7" w:rsidRDefault="006933A7" w:rsidP="006933A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II SKYRIUS</w:t>
      </w: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KOMANDIRUO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Ų</w:t>
      </w:r>
      <w:r w:rsidR="00436946">
        <w:rPr>
          <w:rFonts w:ascii="TimesLT" w:eastAsia="Times New Roman" w:hAnsi="TimesLT"/>
          <w:b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U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SIENIO VALSTYBES I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APMOK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JIMAS</w:t>
      </w: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</w:p>
    <w:p w:rsidR="001714E2" w:rsidRDefault="00B0423E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11. Darbuotojas, norintis vykti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sienio valstyb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je,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io apra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o 4 punkte nustatyta tvarka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pildo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ym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. Jeigu prie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ymo pridedamas kvietimas (ra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tas)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sienio valstyb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s, turi 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ti prid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tas jo vertimas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lietuvi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kalb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pasira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ytas j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vertusio asmens. </w:t>
      </w:r>
    </w:p>
    <w:p w:rsidR="001714E2" w:rsidRDefault="00B0423E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12.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sienio valstyb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metu apmokamos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ios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laidos:</w:t>
      </w:r>
    </w:p>
    <w:p w:rsidR="001714E2" w:rsidRDefault="001714E2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12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.1. dienpinigiai;</w:t>
      </w:r>
    </w:p>
    <w:p w:rsidR="001714E2" w:rsidRDefault="001714E2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1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2.2. gyvenamojo ploto nuomos, kelion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s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u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sienio valstyb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ir atgal, draudimo, valiutos keitimo ir kitos su komandiruote susijusios 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laidos, nustatytos Vyriausyb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 komandiruo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apmok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jimo taisykli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7.3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7.11 punktuose, apmokamos tik pagal fakti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kai pateiktus dokumentus.</w:t>
      </w:r>
    </w:p>
    <w:p w:rsidR="00B0423E" w:rsidRPr="006F5206" w:rsidRDefault="00B0423E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color w:val="000000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13. 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Darbuotojui, vykstan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iam 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, jeigu jam</w:t>
      </w:r>
      <w:r w:rsidRPr="006F5206">
        <w:rPr>
          <w:rFonts w:ascii="TimesLT" w:eastAsia="Times New Roman" w:hAnsi="TimesLT" w:hint="eastAsia"/>
          <w:b/>
          <w:bCs/>
          <w:color w:val="000000"/>
          <w:sz w:val="24"/>
          <w:szCs w:val="20"/>
          <w:lang w:eastAsia="lt-LT"/>
        </w:rPr>
        <w:t> 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renginio organizatorius moka dienpinigius ar kitas pinigines 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mokas, kurios nevir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ija tai valstybei nustatyto dyd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io, 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mokami dienpinigiai, kurie kartu su renginio organizatoriaus mokamais dienpinigiais ar kitomis pinigin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mis 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mokomis nevir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ija tai valstybei nustatyto dyd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io, o apr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ū</w:t>
      </w:r>
      <w:r w:rsidR="009000DF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pinamam maitinimu </w:t>
      </w:r>
      <w:r w:rsidR="00436946">
        <w:rPr>
          <w:rFonts w:ascii="TimesLT" w:eastAsia="Times New Roman" w:hAnsi="TimesLT"/>
          <w:color w:val="000000"/>
          <w:sz w:val="24"/>
          <w:szCs w:val="20"/>
          <w:lang w:eastAsia="lt-LT"/>
        </w:rPr>
        <w:t>tarnybos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 direktoriaus 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sakymu 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mokami 100 proc. toje valstyb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>je nustatyto dyd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color w:val="000000"/>
          <w:sz w:val="24"/>
          <w:szCs w:val="20"/>
          <w:lang w:eastAsia="lt-LT"/>
        </w:rPr>
        <w:t xml:space="preserve">io dienpinigiai. </w:t>
      </w:r>
    </w:p>
    <w:p w:rsidR="00B0423E" w:rsidRPr="006F5206" w:rsidRDefault="00B0423E" w:rsidP="00B0423E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F520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14. D</w:t>
      </w:r>
      <w:r w:rsidRPr="006F5206">
        <w:rPr>
          <w:rFonts w:ascii="Times New Roman" w:eastAsia="Times New Roman" w:hAnsi="Times New Roman"/>
          <w:sz w:val="24"/>
          <w:szCs w:val="24"/>
          <w:lang w:eastAsia="lt-LT"/>
        </w:rPr>
        <w:t xml:space="preserve">arbuotojas aprašo 10 punkte nustatyta tvarka atsiskaito už komandiruotę į užsienio valstybę. </w:t>
      </w:r>
    </w:p>
    <w:p w:rsidR="00B0423E" w:rsidRPr="006F5206" w:rsidRDefault="00B0423E" w:rsidP="00B0423E">
      <w:pPr>
        <w:shd w:val="clear" w:color="auto" w:fill="FFFFFF"/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u w:val="single"/>
          <w:lang w:eastAsia="lt-LT"/>
        </w:rPr>
      </w:pPr>
      <w:r w:rsidRPr="006F520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15.</w:t>
      </w:r>
      <w:r w:rsidR="001714E2">
        <w:rPr>
          <w:rFonts w:ascii="Times New Roman" w:eastAsia="Times New Roman" w:hAnsi="Times New Roman"/>
          <w:sz w:val="24"/>
          <w:szCs w:val="24"/>
          <w:lang w:eastAsia="lt-LT"/>
        </w:rPr>
        <w:t xml:space="preserve"> AMPC priskirtas buhalteris</w:t>
      </w:r>
      <w:r w:rsidRPr="006F5206">
        <w:rPr>
          <w:rFonts w:ascii="Times New Roman" w:eastAsia="Times New Roman" w:hAnsi="Times New Roman"/>
          <w:sz w:val="24"/>
          <w:szCs w:val="24"/>
          <w:lang w:eastAsia="lt-LT"/>
        </w:rPr>
        <w:t xml:space="preserve"> komandiruotės išlaidas išmoka 2 kartus per mėnesį.</w:t>
      </w:r>
    </w:p>
    <w:p w:rsidR="00B0423E" w:rsidRPr="006F5206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III SKYRIUS</w:t>
      </w: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KOMANDIRUO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LIETUVOS TERITORIJOJE I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APMOK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JIMAS</w:t>
      </w:r>
    </w:p>
    <w:p w:rsidR="00B0423E" w:rsidRPr="006F5206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1714E2" w:rsidRDefault="00B0423E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16. Darbuotojas, prie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vykdamas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Lietuvos teritorijoje, apra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o 4 punkte nustatyta tvarka u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pildo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ym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.</w:t>
      </w:r>
    </w:p>
    <w:p w:rsidR="001714E2" w:rsidRDefault="00B0423E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17.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s Lietuvos teritorijoje metu apmokamos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ios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laidos:</w:t>
      </w:r>
    </w:p>
    <w:p w:rsidR="00B0423E" w:rsidRPr="006F5206" w:rsidRDefault="00B0423E" w:rsidP="001714E2">
      <w:pPr>
        <w:spacing w:after="0" w:line="240" w:lineRule="auto"/>
        <w:ind w:firstLine="1296"/>
        <w:jc w:val="both"/>
        <w:rPr>
          <w:rFonts w:ascii="TimesLT" w:eastAsia="Times New Roman" w:hAnsi="TimesLT"/>
          <w:color w:val="000000"/>
          <w:shd w:val="clear" w:color="auto" w:fill="FFFFFF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17.1. 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dienpinigiai pagal Lietuvos Respublikos Vyriausyb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s patvirtint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Maksimali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ų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dienpinigi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ų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dyd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ž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ų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s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ra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šą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ir Dienpinigi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ų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mok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jimo tvarkos apra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šą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, jeigu komandiruot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trunka ilgiau nei vien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ė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s</w:t>
      </w:r>
      <w:r w:rsidRPr="006F5206">
        <w:rPr>
          <w:rFonts w:ascii="TimesLT" w:eastAsia="Times New Roman" w:hAnsi="TimesLT" w:hint="eastAsia"/>
          <w:b/>
          <w:bCs/>
          <w:color w:val="000000"/>
          <w:sz w:val="24"/>
          <w:szCs w:val="20"/>
          <w:shd w:val="clear" w:color="auto" w:fill="FFFFFF"/>
          <w:lang w:eastAsia="lt-LT"/>
        </w:rPr>
        <w:t> 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darbo dien</w:t>
      </w:r>
      <w:r w:rsidRPr="006F5206">
        <w:rPr>
          <w:rFonts w:ascii="TimesLT" w:eastAsia="Times New Roman" w:hAnsi="TimesLT" w:hint="eastAsia"/>
          <w:color w:val="000000"/>
          <w:sz w:val="24"/>
          <w:szCs w:val="20"/>
          <w:shd w:val="clear" w:color="auto" w:fill="FFFFFF"/>
          <w:lang w:eastAsia="lt-LT"/>
        </w:rPr>
        <w:t>ą</w:t>
      </w:r>
      <w:r w:rsidRPr="006F5206">
        <w:rPr>
          <w:rFonts w:ascii="TimesLT" w:eastAsia="Times New Roman" w:hAnsi="TimesLT"/>
          <w:color w:val="000000"/>
          <w:sz w:val="24"/>
          <w:szCs w:val="20"/>
          <w:shd w:val="clear" w:color="auto" w:fill="FFFFFF"/>
          <w:lang w:eastAsia="lt-LT"/>
        </w:rPr>
        <w:t>;</w:t>
      </w:r>
    </w:p>
    <w:p w:rsidR="00B0423E" w:rsidRPr="006F5206" w:rsidRDefault="00B0423E" w:rsidP="00B0423E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>17.2. gyvenamojo ploto nuomos, kelion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laidos, dalyvio mokestis, automobilio laikymo stov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jimo aik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tel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se ir kitos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ir kitos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laidos, nustatytos Vyriausyb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komandiruo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apmok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jimo taisykl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se, apmokamos tik pagal fakti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kai pateiktus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laidas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rodan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ius dokumentus (s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skaita fakt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ra,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laid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kvitas ar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ekis, mobiliojo ry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io priemon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mis apmok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tas 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laidas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rodantis dokumentas).</w:t>
      </w:r>
    </w:p>
    <w:p w:rsidR="00436946" w:rsidRDefault="00B0423E" w:rsidP="00436946">
      <w:pPr>
        <w:spacing w:after="0" w:line="240" w:lineRule="auto"/>
        <w:ind w:left="720" w:firstLine="5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18. Jeigu darbuotojas vyko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kvalifikacijos tobulinimo seminar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arba mokymus,</w:t>
      </w:r>
    </w:p>
    <w:p w:rsidR="002576C0" w:rsidRDefault="001714E2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direktoriaus pavaduotojui </w:t>
      </w:r>
      <w:r w:rsidR="00436946">
        <w:rPr>
          <w:rFonts w:ascii="TimesLT" w:eastAsia="Times New Roman" w:hAnsi="TimesLT"/>
          <w:sz w:val="24"/>
          <w:szCs w:val="20"/>
          <w:lang w:eastAsia="lt-LT"/>
        </w:rPr>
        <w:t>švietimui ir metodiniam darbui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, kuruojančiam veiklą, 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jis pateikia kvalifikacijos pa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ym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jimo kopij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ar renginio program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.  Darbuotojas, gr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įžę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 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s, ne v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liau kaip kit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darbo dien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>
        <w:rPr>
          <w:rFonts w:ascii="TimesLT" w:eastAsia="Times New Roman" w:hAnsi="TimesLT"/>
          <w:sz w:val="24"/>
          <w:szCs w:val="20"/>
          <w:lang w:eastAsia="lt-LT"/>
        </w:rPr>
        <w:t xml:space="preserve"> raštinės vedėjui 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pateikia registruoti s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skait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fakt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r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, j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vizuoja darbuotojas (-ai), vyk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s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ir reng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s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sakym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2576C0">
        <w:rPr>
          <w:rFonts w:ascii="TimesLT" w:eastAsia="Times New Roman" w:hAnsi="TimesLT"/>
          <w:sz w:val="24"/>
          <w:szCs w:val="20"/>
          <w:lang w:eastAsia="lt-LT"/>
        </w:rPr>
        <w:t xml:space="preserve"> kuruojantis vadovas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. </w:t>
      </w:r>
    </w:p>
    <w:p w:rsidR="00B0423E" w:rsidRPr="006F5206" w:rsidRDefault="00B0423E" w:rsidP="002576C0">
      <w:pPr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19. Tais atvejais, kai darbuotojas dalyvauja </w:t>
      </w:r>
      <w:r w:rsidR="00436946">
        <w:rPr>
          <w:rFonts w:ascii="TimesLT" w:eastAsia="Times New Roman" w:hAnsi="TimesLT"/>
          <w:sz w:val="24"/>
          <w:szCs w:val="20"/>
          <w:lang w:eastAsia="lt-LT"/>
        </w:rPr>
        <w:t>tarnybos</w:t>
      </w:r>
      <w:r w:rsidR="002576C0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strategi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kai svarbiuose renginiuose, susitikimuose, konferencijose ir kt., ataskaita gali b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ti pateikiama  </w:t>
      </w:r>
      <w:r w:rsidRPr="006F5206">
        <w:rPr>
          <w:rFonts w:ascii="Times New Roman" w:hAnsi="Times New Roman"/>
          <w:sz w:val="24"/>
          <w:szCs w:val="24"/>
        </w:rPr>
        <w:t xml:space="preserve">susipažinti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ir kitam darbuotojui, o informacija apie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rezul</w:t>
      </w:r>
      <w:r w:rsidR="002576C0">
        <w:rPr>
          <w:rFonts w:ascii="TimesLT" w:eastAsia="Times New Roman" w:hAnsi="TimesLT"/>
          <w:sz w:val="24"/>
          <w:szCs w:val="20"/>
          <w:lang w:eastAsia="lt-LT"/>
        </w:rPr>
        <w:t xml:space="preserve">tatus pateikiama </w:t>
      </w:r>
      <w:r w:rsidR="00436946">
        <w:rPr>
          <w:rFonts w:ascii="TimesLT" w:eastAsia="Times New Roman" w:hAnsi="TimesLT"/>
          <w:sz w:val="24"/>
          <w:szCs w:val="20"/>
          <w:lang w:eastAsia="lt-LT"/>
        </w:rPr>
        <w:t>tarnybos</w:t>
      </w:r>
      <w:r w:rsidR="002576C0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direktoriaus organizuojamuose informaciniuose pasitarimuose. </w:t>
      </w:r>
    </w:p>
    <w:p w:rsidR="00B0423E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20. </w:t>
      </w:r>
      <w:r w:rsidRPr="006F5206">
        <w:rPr>
          <w:rFonts w:ascii="Times New Roman" w:eastAsia="Times New Roman" w:hAnsi="Times New Roman"/>
          <w:sz w:val="24"/>
          <w:szCs w:val="24"/>
          <w:lang w:eastAsia="lt-LT"/>
        </w:rPr>
        <w:t>Už komandiruotę Lietuvos teritorijoje</w:t>
      </w:r>
      <w:r w:rsidRPr="006F520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</w:t>
      </w:r>
      <w:r w:rsidRPr="006F5206">
        <w:rPr>
          <w:rFonts w:ascii="Times New Roman" w:eastAsia="Times New Roman" w:hAnsi="Times New Roman"/>
          <w:sz w:val="24"/>
          <w:szCs w:val="24"/>
          <w:lang w:eastAsia="lt-LT"/>
        </w:rPr>
        <w:t>arbuotojas atsiskaito aprašo 10 punkte nustatyta tvarka.</w:t>
      </w:r>
    </w:p>
    <w:p w:rsidR="00B0423E" w:rsidRDefault="00B0423E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36946" w:rsidRDefault="00436946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36946" w:rsidRDefault="00436946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933A7" w:rsidRDefault="006933A7" w:rsidP="00B0423E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IV SKYRIUS</w:t>
      </w: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 xml:space="preserve"> KOMANDIRUOTO DARBUOTOJO AUTOMOBILIO NAUDOJIMAS</w:t>
      </w:r>
    </w:p>
    <w:p w:rsidR="00B0423E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lastRenderedPageBreak/>
        <w:t>KOMANDIRUOT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S TIKSLAMS</w:t>
      </w:r>
    </w:p>
    <w:p w:rsidR="002576C0" w:rsidRPr="006F5206" w:rsidRDefault="002576C0" w:rsidP="00B0423E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</w:p>
    <w:p w:rsidR="002576C0" w:rsidRDefault="00B0423E" w:rsidP="002576C0">
      <w:pPr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21. Darbuotojas, kuris vyksta 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komandiruot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savo (ne tarnybiniu) transportu, pra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yme nurodo transporto priemon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s mark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ę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model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valstybin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numer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, variklio darbin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 t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r</w:t>
      </w:r>
      <w:r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. </w:t>
      </w:r>
    </w:p>
    <w:p w:rsidR="00B0423E" w:rsidRPr="006F5206" w:rsidRDefault="002576C0" w:rsidP="002576C0">
      <w:pPr>
        <w:spacing w:after="0" w:line="240" w:lineRule="auto"/>
        <w:ind w:firstLine="1276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2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2. Nuosavo automobilio kuro sunaudojimo norma apskai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č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iuojama 100 kilometr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(naudojamos formul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 pagal kuro r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ūšį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: benzinui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N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k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= 6,6 √ V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h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; dyzelinui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N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k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= 4,6 √ V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h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; suskystintoms naftos dujoms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N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k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= 7,9 √ V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h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, kur N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k</w:t>
      </w:r>
      <w:r w:rsidR="00727B87">
        <w:rPr>
          <w:rFonts w:ascii="TimesLT" w:eastAsia="Times New Roman" w:hAnsi="TimesLT"/>
          <w:sz w:val="24"/>
          <w:szCs w:val="20"/>
          <w:vertAlign w:val="subscript"/>
          <w:lang w:eastAsia="lt-LT"/>
        </w:rPr>
        <w:t xml:space="preserve"> 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yra kontrolin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(bazin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ė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) kuro s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naud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norma l/100 km, V</w:t>
      </w:r>
      <w:r w:rsidR="00B0423E" w:rsidRPr="006F5206">
        <w:rPr>
          <w:rFonts w:ascii="TimesLT" w:eastAsia="Times New Roman" w:hAnsi="TimesLT"/>
          <w:sz w:val="24"/>
          <w:szCs w:val="20"/>
          <w:vertAlign w:val="subscript"/>
          <w:lang w:eastAsia="lt-LT"/>
        </w:rPr>
        <w:t>h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–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variklio darbinis 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ū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ris, litrui) degal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sunaudojim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pagal nuva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ž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iuotus kilometrus ir kain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pagal pridedam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 degal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ų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į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sigijimo kvit</w:t>
      </w:r>
      <w:r w:rsidR="00B0423E" w:rsidRPr="006F5206">
        <w:rPr>
          <w:rFonts w:ascii="TimesLT" w:eastAsia="Times New Roman" w:hAnsi="TimesLT" w:hint="eastAsia"/>
          <w:sz w:val="24"/>
          <w:szCs w:val="20"/>
          <w:lang w:eastAsia="lt-LT"/>
        </w:rPr>
        <w:t>ą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 xml:space="preserve">. </w:t>
      </w:r>
    </w:p>
    <w:p w:rsidR="00B0423E" w:rsidRPr="006F5206" w:rsidRDefault="00B0423E" w:rsidP="002576C0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</w:rPr>
      </w:pPr>
      <w:r w:rsidRPr="006F5206">
        <w:rPr>
          <w:rFonts w:ascii="Times New Roman" w:eastAsia="Times New Roman" w:hAnsi="Times New Roman"/>
          <w:sz w:val="24"/>
          <w:szCs w:val="24"/>
        </w:rPr>
        <w:t>Visureigiams kuro sunaudojimo norma didinama 30 proc. Žiemos sezono metu nuo lapkričio 1 d. iki balandžio 1 d. automobilio kuro norma didinama 10 proc.</w:t>
      </w:r>
    </w:p>
    <w:p w:rsidR="00B0423E" w:rsidRPr="001379FB" w:rsidRDefault="00B0423E" w:rsidP="002576C0">
      <w:pPr>
        <w:pStyle w:val="Header"/>
        <w:tabs>
          <w:tab w:val="left" w:pos="720"/>
        </w:tabs>
        <w:ind w:firstLine="1296"/>
        <w:jc w:val="both"/>
        <w:rPr>
          <w:rFonts w:ascii="TimesLT" w:hAnsi="TimesLT"/>
          <w:lang w:eastAsia="lt-LT"/>
        </w:rPr>
      </w:pPr>
      <w:r w:rsidRPr="00696CC4">
        <w:rPr>
          <w:szCs w:val="24"/>
          <w:lang w:val="lt-LT"/>
        </w:rPr>
        <w:tab/>
      </w:r>
    </w:p>
    <w:p w:rsidR="00B0423E" w:rsidRPr="001379FB" w:rsidRDefault="00B0423E" w:rsidP="00B0423E">
      <w:pPr>
        <w:spacing w:after="0" w:line="240" w:lineRule="auto"/>
        <w:jc w:val="center"/>
        <w:rPr>
          <w:rFonts w:ascii="TimesLT" w:eastAsia="Times New Roman" w:hAnsi="TimesLT"/>
          <w:b/>
          <w:bCs/>
          <w:sz w:val="24"/>
          <w:szCs w:val="20"/>
          <w:lang w:eastAsia="lt-LT"/>
        </w:rPr>
      </w:pPr>
      <w:r w:rsidRPr="001379FB">
        <w:rPr>
          <w:rFonts w:ascii="TimesLT" w:eastAsia="Times New Roman" w:hAnsi="TimesLT"/>
          <w:b/>
          <w:bCs/>
          <w:sz w:val="24"/>
          <w:szCs w:val="20"/>
          <w:lang w:eastAsia="lt-LT"/>
        </w:rPr>
        <w:t xml:space="preserve">V </w:t>
      </w:r>
      <w:r w:rsidRPr="001379FB">
        <w:rPr>
          <w:rFonts w:ascii="TimesLT" w:eastAsia="Times New Roman" w:hAnsi="TimesLT"/>
          <w:b/>
          <w:sz w:val="24"/>
          <w:szCs w:val="20"/>
          <w:lang w:eastAsia="lt-LT"/>
        </w:rPr>
        <w:t>SKYRIUS</w:t>
      </w:r>
    </w:p>
    <w:p w:rsidR="00B0423E" w:rsidRPr="00696CC4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221D32">
        <w:rPr>
          <w:rFonts w:ascii="TimesLT" w:eastAsia="Times New Roman" w:hAnsi="TimesLT"/>
          <w:b/>
          <w:bCs/>
          <w:sz w:val="24"/>
          <w:szCs w:val="20"/>
          <w:lang w:eastAsia="lt-LT"/>
        </w:rPr>
        <w:t xml:space="preserve"> BAIGIAMOSIOS NUOSTATOS</w:t>
      </w:r>
    </w:p>
    <w:p w:rsidR="00B0423E" w:rsidRPr="00696CC4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bCs/>
          <w:sz w:val="24"/>
          <w:szCs w:val="20"/>
          <w:lang w:eastAsia="lt-LT"/>
        </w:rPr>
        <w:t> </w:t>
      </w:r>
    </w:p>
    <w:p w:rsidR="00B0423E" w:rsidRPr="00696CC4" w:rsidRDefault="002576C0" w:rsidP="00B0423E">
      <w:pPr>
        <w:spacing w:after="0" w:line="240" w:lineRule="auto"/>
        <w:ind w:firstLine="1296"/>
        <w:jc w:val="both"/>
        <w:rPr>
          <w:rFonts w:ascii="TimesLT" w:eastAsia="Times New Roman" w:hAnsi="TimesLT"/>
          <w:sz w:val="24"/>
          <w:szCs w:val="20"/>
          <w:lang w:eastAsia="lt-LT"/>
        </w:rPr>
      </w:pPr>
      <w:bookmarkStart w:id="1" w:name="part_80a1f9fab06f488b9ebbf2df86334cb0"/>
      <w:bookmarkEnd w:id="1"/>
      <w:r>
        <w:rPr>
          <w:rFonts w:ascii="TimesLT" w:eastAsia="Times New Roman" w:hAnsi="TimesLT"/>
          <w:sz w:val="24"/>
          <w:szCs w:val="20"/>
          <w:lang w:eastAsia="lt-LT"/>
        </w:rPr>
        <w:t>23</w:t>
      </w:r>
      <w:r w:rsidR="00B0423E" w:rsidRPr="006F5206">
        <w:rPr>
          <w:rFonts w:ascii="TimesLT" w:eastAsia="Times New Roman" w:hAnsi="TimesLT"/>
          <w:sz w:val="24"/>
          <w:szCs w:val="20"/>
          <w:lang w:eastAsia="lt-LT"/>
        </w:rPr>
        <w:t>. Komandiruočių organizavimo dokumentai apskaitomi ir saugomi pagal dokumentų valdymą reglamentuojančius teisės aktus.</w:t>
      </w:r>
    </w:p>
    <w:p w:rsidR="00B0423E" w:rsidRPr="006F5206" w:rsidRDefault="00B0423E" w:rsidP="00B0423E">
      <w:pPr>
        <w:tabs>
          <w:tab w:val="left" w:pos="1540"/>
        </w:tabs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Pr="001379FB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1379FB">
        <w:rPr>
          <w:rFonts w:ascii="TimesLT" w:eastAsia="Times New Roman" w:hAnsi="TimesLT"/>
          <w:sz w:val="24"/>
          <w:szCs w:val="20"/>
          <w:lang w:eastAsia="lt-LT"/>
        </w:rPr>
        <w:t>________________________</w:t>
      </w: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9000DF" w:rsidRDefault="009000DF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3F76A8" w:rsidRDefault="003F76A8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3F76A8" w:rsidRDefault="003F76A8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6933A7" w:rsidRDefault="006933A7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727B87" w:rsidP="00727B87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lastRenderedPageBreak/>
        <w:t xml:space="preserve">                                                                               </w:t>
      </w:r>
      <w:r w:rsidR="006933A7">
        <w:rPr>
          <w:rFonts w:ascii="TimesLT" w:eastAsia="Times New Roman" w:hAnsi="TimesLT"/>
          <w:sz w:val="24"/>
          <w:szCs w:val="20"/>
          <w:lang w:eastAsia="lt-LT"/>
        </w:rPr>
        <w:t xml:space="preserve">  </w:t>
      </w:r>
      <w:r w:rsidR="003822F7">
        <w:rPr>
          <w:rFonts w:ascii="TimesLT" w:eastAsia="Times New Roman" w:hAnsi="TimesLT"/>
          <w:sz w:val="24"/>
          <w:szCs w:val="20"/>
          <w:lang w:eastAsia="lt-LT"/>
        </w:rPr>
        <w:t xml:space="preserve">Alytaus </w:t>
      </w:r>
      <w:r>
        <w:rPr>
          <w:rFonts w:ascii="TimesLT" w:eastAsia="Times New Roman" w:hAnsi="TimesLT"/>
          <w:sz w:val="24"/>
          <w:szCs w:val="20"/>
          <w:lang w:eastAsia="lt-LT"/>
        </w:rPr>
        <w:t>miesto pedagoginės psichologinės tarnybos</w:t>
      </w:r>
      <w:r w:rsidR="000C048E">
        <w:rPr>
          <w:rFonts w:ascii="TimesLT" w:eastAsia="Times New Roman" w:hAnsi="TimesLT"/>
          <w:sz w:val="24"/>
          <w:szCs w:val="20"/>
          <w:lang w:eastAsia="lt-LT"/>
        </w:rPr>
        <w:t xml:space="preserve"> </w:t>
      </w:r>
    </w:p>
    <w:p w:rsidR="00B0423E" w:rsidRDefault="00727B87" w:rsidP="00727B87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                                            </w:t>
      </w:r>
      <w:r w:rsidR="006933A7">
        <w:rPr>
          <w:rFonts w:ascii="TimesLT" w:eastAsia="Times New Roman" w:hAnsi="TimesLT"/>
          <w:sz w:val="24"/>
          <w:szCs w:val="20"/>
          <w:lang w:eastAsia="lt-LT"/>
        </w:rPr>
        <w:t xml:space="preserve">                               </w:t>
      </w:r>
      <w:r w:rsidR="00B0423E" w:rsidRPr="00221D32">
        <w:rPr>
          <w:rFonts w:ascii="TimesLT" w:eastAsia="Times New Roman" w:hAnsi="TimesLT"/>
          <w:sz w:val="24"/>
          <w:szCs w:val="20"/>
          <w:lang w:eastAsia="lt-LT"/>
        </w:rPr>
        <w:t xml:space="preserve">komandiruočių tvarkos aprašo </w:t>
      </w:r>
    </w:p>
    <w:p w:rsidR="00B0423E" w:rsidRPr="005F6D10" w:rsidRDefault="00727B87" w:rsidP="00727B87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                                            </w:t>
      </w:r>
      <w:r w:rsidR="006933A7">
        <w:rPr>
          <w:rFonts w:ascii="TimesLT" w:eastAsia="Times New Roman" w:hAnsi="TimesLT"/>
          <w:sz w:val="24"/>
          <w:szCs w:val="20"/>
          <w:lang w:eastAsia="lt-LT"/>
        </w:rPr>
        <w:t xml:space="preserve">                               </w:t>
      </w:r>
      <w:r w:rsidR="00B0423E" w:rsidRPr="005F6D10">
        <w:rPr>
          <w:rFonts w:ascii="TimesLT" w:eastAsia="Times New Roman" w:hAnsi="TimesLT"/>
          <w:sz w:val="24"/>
          <w:szCs w:val="20"/>
          <w:lang w:eastAsia="lt-LT"/>
        </w:rPr>
        <w:t>1 priedas</w:t>
      </w:r>
    </w:p>
    <w:p w:rsidR="00B0423E" w:rsidRDefault="00B0423E" w:rsidP="00B0423E">
      <w:pPr>
        <w:pBdr>
          <w:bottom w:val="single" w:sz="4" w:space="1" w:color="auto"/>
        </w:pBdr>
        <w:spacing w:after="0" w:line="240" w:lineRule="auto"/>
        <w:jc w:val="center"/>
        <w:rPr>
          <w:rFonts w:ascii="TimesLT" w:eastAsia="Times New Roman" w:hAnsi="TimesLT"/>
          <w:b/>
          <w:caps/>
          <w:sz w:val="24"/>
          <w:szCs w:val="20"/>
          <w:lang w:eastAsia="lt-LT"/>
        </w:rPr>
      </w:pPr>
    </w:p>
    <w:p w:rsidR="00B0423E" w:rsidRDefault="00B0423E" w:rsidP="00B0423E">
      <w:pPr>
        <w:pBdr>
          <w:bottom w:val="single" w:sz="4" w:space="1" w:color="auto"/>
        </w:pBdr>
        <w:spacing w:after="0" w:line="240" w:lineRule="auto"/>
        <w:jc w:val="center"/>
        <w:rPr>
          <w:rFonts w:ascii="TimesLT" w:eastAsia="Times New Roman" w:hAnsi="TimesLT"/>
          <w:b/>
          <w:caps/>
          <w:sz w:val="24"/>
          <w:szCs w:val="20"/>
          <w:lang w:eastAsia="lt-LT"/>
        </w:rPr>
      </w:pPr>
      <w:r>
        <w:rPr>
          <w:rFonts w:ascii="TimesLT" w:eastAsia="Times New Roman" w:hAnsi="TimesLT"/>
          <w:b/>
          <w:caps/>
          <w:sz w:val="24"/>
          <w:szCs w:val="20"/>
          <w:lang w:eastAsia="lt-LT"/>
        </w:rPr>
        <w:t>(P</w:t>
      </w:r>
      <w:r>
        <w:rPr>
          <w:rFonts w:ascii="TimesLT" w:eastAsia="Times New Roman" w:hAnsi="TimesLT"/>
          <w:b/>
          <w:sz w:val="24"/>
          <w:szCs w:val="20"/>
          <w:lang w:eastAsia="lt-LT"/>
        </w:rPr>
        <w:t>rašymo d</w:t>
      </w:r>
      <w:r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>
        <w:rPr>
          <w:rFonts w:ascii="TimesLT" w:eastAsia="Times New Roman" w:hAnsi="TimesLT"/>
          <w:b/>
          <w:sz w:val="24"/>
          <w:szCs w:val="20"/>
          <w:lang w:eastAsia="lt-LT"/>
        </w:rPr>
        <w:t>l komandiruot</w:t>
      </w:r>
      <w:r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>
        <w:rPr>
          <w:rFonts w:ascii="TimesLT" w:eastAsia="Times New Roman" w:hAnsi="TimesLT"/>
          <w:b/>
          <w:sz w:val="24"/>
          <w:szCs w:val="20"/>
          <w:lang w:eastAsia="lt-LT"/>
        </w:rPr>
        <w:t>s forma</w:t>
      </w:r>
      <w:r>
        <w:rPr>
          <w:rFonts w:ascii="TimesLT" w:eastAsia="Times New Roman" w:hAnsi="TimesLT"/>
          <w:b/>
          <w:caps/>
          <w:sz w:val="24"/>
          <w:szCs w:val="20"/>
          <w:lang w:eastAsia="lt-LT"/>
        </w:rPr>
        <w:t>)</w:t>
      </w:r>
    </w:p>
    <w:p w:rsidR="00B0423E" w:rsidRPr="00B5245A" w:rsidRDefault="00B0423E" w:rsidP="00B0423E">
      <w:pPr>
        <w:pBdr>
          <w:bottom w:val="single" w:sz="4" w:space="1" w:color="auto"/>
        </w:pBdr>
        <w:spacing w:after="0" w:line="360" w:lineRule="auto"/>
        <w:jc w:val="center"/>
        <w:rPr>
          <w:rFonts w:ascii="TimesLT" w:eastAsia="Times New Roman" w:hAnsi="TimesLT"/>
          <w:b/>
          <w:caps/>
          <w:sz w:val="24"/>
          <w:szCs w:val="20"/>
          <w:lang w:eastAsia="lt-LT"/>
        </w:rPr>
      </w:pPr>
    </w:p>
    <w:p w:rsidR="00B0423E" w:rsidRPr="009F79F4" w:rsidRDefault="00B0423E" w:rsidP="00B0423E">
      <w:pPr>
        <w:pBdr>
          <w:top w:val="single" w:sz="4" w:space="1" w:color="auto"/>
        </w:pBdr>
        <w:spacing w:after="0" w:line="36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717A21">
        <w:rPr>
          <w:rFonts w:ascii="TimesLT" w:eastAsia="Times New Roman" w:hAnsi="TimesLT"/>
          <w:sz w:val="24"/>
          <w:szCs w:val="20"/>
          <w:lang w:eastAsia="lt-LT"/>
        </w:rPr>
        <w:t xml:space="preserve"> (vykstančio į komandiruotę asmens pareigos, vardas pavardė)</w:t>
      </w:r>
    </w:p>
    <w:p w:rsidR="00B0423E" w:rsidRPr="00FD43B2" w:rsidRDefault="00B0423E" w:rsidP="00B0423E">
      <w:pPr>
        <w:pBdr>
          <w:top w:val="single" w:sz="4" w:space="1" w:color="auto"/>
        </w:pBdr>
        <w:spacing w:after="0" w:line="360" w:lineRule="auto"/>
        <w:jc w:val="center"/>
        <w:rPr>
          <w:rFonts w:ascii="TimesLT" w:eastAsia="Times New Roman" w:hAnsi="TimesLT"/>
          <w:i/>
          <w:sz w:val="24"/>
          <w:szCs w:val="20"/>
          <w:lang w:eastAsia="lt-LT"/>
        </w:rPr>
      </w:pPr>
    </w:p>
    <w:p w:rsidR="00B0423E" w:rsidRPr="006F5206" w:rsidRDefault="00B0423E" w:rsidP="00B0423E">
      <w:pPr>
        <w:spacing w:after="0" w:line="36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PRA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YMAS D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L KOMANDIRUOT</w:t>
      </w:r>
      <w:r w:rsidRPr="006F5206">
        <w:rPr>
          <w:rFonts w:ascii="TimesLT" w:eastAsia="Times New Roman" w:hAnsi="TimesLT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/>
          <w:b/>
          <w:sz w:val="24"/>
          <w:szCs w:val="20"/>
          <w:lang w:eastAsia="lt-LT"/>
        </w:rPr>
        <w:t>S</w:t>
      </w:r>
    </w:p>
    <w:p w:rsidR="00B0423E" w:rsidRPr="006F5206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2019-     -     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 xml:space="preserve">Nr. </w:t>
      </w:r>
    </w:p>
    <w:p w:rsidR="00B0423E" w:rsidRPr="001379FB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1379FB">
        <w:rPr>
          <w:rFonts w:ascii="TimesLT" w:eastAsia="Times New Roman" w:hAnsi="TimesLT"/>
          <w:sz w:val="24"/>
          <w:szCs w:val="20"/>
          <w:lang w:eastAsia="lt-LT"/>
        </w:rPr>
        <w:t>Alytus</w:t>
      </w:r>
    </w:p>
    <w:p w:rsidR="00B0423E" w:rsidRPr="001379FB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3088"/>
        <w:gridCol w:w="3461"/>
      </w:tblGrid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3E" w:rsidRPr="009F79F4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1.</w:t>
            </w:r>
            <w:r w:rsidRPr="00717A21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Komandiruotės tikslas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6E1D3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2.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s dalyviai 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(kai </w:t>
            </w:r>
            <w:r w:rsidR="003822F7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kartu vyksta kiti mokyklos-darželio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 darbuotojai)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6E1D3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3.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s laikas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B04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F52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Nuo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B04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F52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4.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s vieta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3E" w:rsidRPr="006F5206" w:rsidRDefault="00B0423E" w:rsidP="006E1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F52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Miestas</w:t>
            </w:r>
          </w:p>
          <w:p w:rsidR="00B0423E" w:rsidRPr="006F5206" w:rsidRDefault="00B0423E" w:rsidP="006E1D36">
            <w:pPr>
              <w:spacing w:after="0" w:line="240" w:lineRule="auto"/>
              <w:rPr>
                <w:rFonts w:ascii="TimesLT" w:eastAsia="Times New Roman" w:hAnsi="TimesLT"/>
                <w:sz w:val="20"/>
                <w:szCs w:val="20"/>
                <w:lang w:eastAsia="lt-LT"/>
              </w:rPr>
            </w:pPr>
            <w:r w:rsidRPr="006F52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Organizacija</w:t>
            </w: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1379FB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5.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s i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laidos 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>(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kelion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s, kvalifikacijos k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limo, automobilio stov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jimo aik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tel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s, dienpinigi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ų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 ir kt., jeigu 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ž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inomi, i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laid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ų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 dyd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ž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iai, juos 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į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ra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yti</w:t>
            </w: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)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23E" w:rsidRPr="006F5206" w:rsidRDefault="00B0423E" w:rsidP="006E1D3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>Ar reikalingas komandiruot</w:t>
            </w:r>
            <w:r w:rsidRPr="006F5206">
              <w:rPr>
                <w:rFonts w:ascii="TimesLT" w:eastAsia="Times New Roman" w:hAnsi="TimesLT" w:hint="eastAsia"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>s dienpinigi</w:t>
            </w:r>
            <w:r w:rsidRPr="006F5206">
              <w:rPr>
                <w:rFonts w:ascii="TimesLT" w:eastAsia="Times New Roman" w:hAnsi="TimesLT" w:hint="eastAsia"/>
                <w:sz w:val="24"/>
                <w:szCs w:val="20"/>
                <w:lang w:eastAsia="lt-LT"/>
              </w:rPr>
              <w:t>ų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avansas, jeigu komandiruot</w:t>
            </w:r>
            <w:r w:rsidRPr="006F5206">
              <w:rPr>
                <w:rFonts w:ascii="TimesLT" w:eastAsia="Times New Roman" w:hAnsi="TimesLT" w:hint="eastAsia"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trunka ilgiau nei vien</w:t>
            </w:r>
            <w:r w:rsidRPr="006F5206">
              <w:rPr>
                <w:rFonts w:ascii="TimesLT" w:eastAsia="Times New Roman" w:hAnsi="TimesLT" w:hint="eastAsia"/>
                <w:sz w:val="24"/>
                <w:szCs w:val="20"/>
                <w:lang w:eastAsia="lt-LT"/>
              </w:rPr>
              <w:t>ą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dien</w:t>
            </w:r>
            <w:r w:rsidRPr="006F5206">
              <w:rPr>
                <w:rFonts w:ascii="TimesLT" w:eastAsia="Times New Roman" w:hAnsi="TimesLT" w:hint="eastAsia"/>
                <w:sz w:val="24"/>
                <w:szCs w:val="20"/>
                <w:lang w:eastAsia="lt-LT"/>
              </w:rPr>
              <w:t>ą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>? Jeigu taip, nurodyti dyd</w:t>
            </w:r>
            <w:r w:rsidRPr="006F5206">
              <w:rPr>
                <w:rFonts w:ascii="TimesLT" w:eastAsia="Times New Roman" w:hAnsi="TimesLT" w:hint="eastAsia"/>
                <w:sz w:val="24"/>
                <w:szCs w:val="20"/>
                <w:lang w:eastAsia="lt-LT"/>
              </w:rPr>
              <w:t>į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proc.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23E" w:rsidRPr="00B45108" w:rsidRDefault="00B0423E" w:rsidP="003822F7">
            <w:pPr>
              <w:spacing w:after="0" w:line="240" w:lineRule="auto"/>
              <w:jc w:val="both"/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6.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s finansavimo 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altinis </w:t>
            </w:r>
            <w:r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>(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pildoma, jeigu vykstama ne i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š</w:t>
            </w:r>
            <w:r w:rsidR="003822F7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mokyklos-darželio </w:t>
            </w:r>
            <w:r w:rsidRPr="00696CC4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l</w:t>
            </w:r>
            <w:r w:rsidRPr="00696CC4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ėšų</w:t>
            </w:r>
            <w:r w:rsidRPr="00B45108">
              <w:rPr>
                <w:rFonts w:ascii="TimesLT" w:eastAsia="Times New Roman" w:hAnsi="TimesLT"/>
                <w:sz w:val="24"/>
                <w:szCs w:val="20"/>
                <w:lang w:eastAsia="lt-LT"/>
              </w:rPr>
              <w:t>)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23E" w:rsidRPr="006F5206" w:rsidRDefault="00B0423E" w:rsidP="006E1D3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7.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je b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ū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tos poilsio ar 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ven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č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i</w:t>
            </w:r>
            <w:r w:rsidRPr="006F5206">
              <w:rPr>
                <w:rFonts w:ascii="TimesLT" w:eastAsia="Times New Roman" w:hAnsi="TimesLT" w:hint="eastAsia"/>
                <w:b/>
                <w:sz w:val="24"/>
                <w:szCs w:val="20"/>
                <w:lang w:eastAsia="lt-LT"/>
              </w:rPr>
              <w:t>ų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 dienos 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(jeigu komandiruot</w:t>
            </w:r>
            <w:r w:rsidRPr="006F5206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s laiku j</w:t>
            </w:r>
            <w:r w:rsidRPr="006F5206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ų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 yra)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3E" w:rsidRPr="006F5206" w:rsidRDefault="00B0423E" w:rsidP="006E1D3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/>
                <w:sz w:val="24"/>
                <w:szCs w:val="20"/>
                <w:lang w:eastAsia="lt-LT"/>
              </w:rPr>
              <w:t>8.</w:t>
            </w:r>
            <w:r w:rsidRPr="006F5206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Transportas</w:t>
            </w:r>
          </w:p>
          <w:p w:rsidR="00B0423E" w:rsidRPr="00717A21" w:rsidRDefault="00B0423E" w:rsidP="006E1D3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(</w:t>
            </w:r>
            <w:r w:rsidRPr="006F5206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į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ra</w:t>
            </w:r>
            <w:r w:rsidRPr="006F5206">
              <w:rPr>
                <w:rFonts w:ascii="TimesLT" w:eastAsia="Times New Roman" w:hAnsi="TimesLT" w:hint="eastAsia"/>
                <w:i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yti</w:t>
            </w:r>
            <w:r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,</w:t>
            </w:r>
            <w:r w:rsidRPr="00B45108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 kokiu transportu ketinama vykti į komandiruotę: tarnybiniu, viešuoju, asmeniniu). Jeigu vykstama tarnybiniu transportu, nurodyti</w:t>
            </w:r>
            <w:r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>,</w:t>
            </w:r>
            <w:r w:rsidRPr="00B45108">
              <w:rPr>
                <w:rFonts w:ascii="TimesLT" w:eastAsia="Times New Roman" w:hAnsi="TimesLT"/>
                <w:i/>
                <w:sz w:val="24"/>
                <w:szCs w:val="20"/>
                <w:lang w:eastAsia="lt-LT"/>
              </w:rPr>
              <w:t xml:space="preserve"> ar reikės vairuotojo. Jeigu vykstama komandiruoto darbuotojo transportu, nurodyti transporto markę, modelį, valstybinį numerį ir variklio darbinį tūrį.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0423E" w:rsidRPr="006E1D36" w:rsidTr="00B042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23E" w:rsidRPr="00696CC4" w:rsidRDefault="00B0423E" w:rsidP="006E1D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E1D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6E1D36">
              <w:rPr>
                <w:rFonts w:ascii="Times New Roman" w:hAnsi="Times New Roman"/>
                <w:b/>
                <w:sz w:val="24"/>
                <w:szCs w:val="24"/>
              </w:rPr>
              <w:t>Vadavimas komandiruotės metu</w:t>
            </w:r>
            <w:r w:rsidRPr="006E1D36">
              <w:rPr>
                <w:rFonts w:ascii="Times New Roman" w:hAnsi="Times New Roman"/>
                <w:sz w:val="24"/>
                <w:szCs w:val="24"/>
              </w:rPr>
              <w:t>(reikalingas/nereikalingas). Jeigu reikalingas, nurodyti, kas vaduos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3E" w:rsidRPr="00696CC4" w:rsidRDefault="00B0423E" w:rsidP="006E1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B0423E" w:rsidRDefault="00B0423E" w:rsidP="00B0423E">
      <w:pPr>
        <w:tabs>
          <w:tab w:val="left" w:pos="8445"/>
        </w:tabs>
        <w:spacing w:after="0" w:line="36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Pr="006F5206" w:rsidRDefault="00B0423E" w:rsidP="00B0423E">
      <w:pPr>
        <w:tabs>
          <w:tab w:val="left" w:pos="8445"/>
        </w:tabs>
        <w:spacing w:after="0" w:line="36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6F5206">
        <w:rPr>
          <w:rFonts w:ascii="TimesLT" w:eastAsia="Times New Roman" w:hAnsi="TimesLT"/>
          <w:sz w:val="24"/>
          <w:szCs w:val="20"/>
          <w:lang w:eastAsia="lt-LT"/>
        </w:rPr>
        <w:tab/>
      </w:r>
    </w:p>
    <w:p w:rsidR="00B0423E" w:rsidRPr="006F5206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0"/>
          <w:szCs w:val="20"/>
          <w:lang w:eastAsia="lt-LT"/>
        </w:rPr>
      </w:pPr>
      <w:r w:rsidRPr="006F5206">
        <w:rPr>
          <w:rFonts w:ascii="TimesLT" w:eastAsia="Times New Roman" w:hAnsi="TimesLT"/>
          <w:sz w:val="20"/>
          <w:szCs w:val="20"/>
          <w:lang w:eastAsia="lt-LT"/>
        </w:rPr>
        <w:t xml:space="preserve"> (Pareig</w:t>
      </w:r>
      <w:r w:rsidRPr="006F5206">
        <w:rPr>
          <w:rFonts w:ascii="TimesLT" w:eastAsia="Times New Roman" w:hAnsi="TimesLT" w:hint="eastAsia"/>
          <w:sz w:val="20"/>
          <w:szCs w:val="20"/>
          <w:lang w:eastAsia="lt-LT"/>
        </w:rPr>
        <w:t>ų</w:t>
      </w:r>
      <w:r w:rsidRPr="006F5206">
        <w:rPr>
          <w:rFonts w:ascii="TimesLT" w:eastAsia="Times New Roman" w:hAnsi="TimesLT"/>
          <w:sz w:val="20"/>
          <w:szCs w:val="20"/>
          <w:lang w:eastAsia="lt-LT"/>
        </w:rPr>
        <w:t xml:space="preserve"> pavadinimas)                                                      (Para</w:t>
      </w:r>
      <w:r w:rsidRPr="006F5206">
        <w:rPr>
          <w:rFonts w:ascii="TimesLT" w:eastAsia="Times New Roman" w:hAnsi="TimesLT" w:hint="eastAsia"/>
          <w:sz w:val="20"/>
          <w:szCs w:val="20"/>
          <w:lang w:eastAsia="lt-LT"/>
        </w:rPr>
        <w:t>š</w:t>
      </w:r>
      <w:r w:rsidRPr="006F5206">
        <w:rPr>
          <w:rFonts w:ascii="TimesLT" w:eastAsia="Times New Roman" w:hAnsi="TimesLT"/>
          <w:sz w:val="20"/>
          <w:szCs w:val="20"/>
          <w:lang w:eastAsia="lt-LT"/>
        </w:rPr>
        <w:t>as)                                 (Vardas ir pavard</w:t>
      </w:r>
      <w:r w:rsidRPr="006F5206">
        <w:rPr>
          <w:rFonts w:ascii="TimesLT" w:eastAsia="Times New Roman" w:hAnsi="TimesLT" w:hint="eastAsia"/>
          <w:sz w:val="20"/>
          <w:szCs w:val="20"/>
          <w:lang w:eastAsia="lt-LT"/>
        </w:rPr>
        <w:t>ė</w:t>
      </w:r>
      <w:r w:rsidRPr="006F5206">
        <w:rPr>
          <w:rFonts w:ascii="TimesLT" w:eastAsia="Times New Roman" w:hAnsi="TimesLT"/>
          <w:sz w:val="20"/>
          <w:szCs w:val="20"/>
          <w:lang w:eastAsia="lt-LT"/>
        </w:rPr>
        <w:t>)</w:t>
      </w: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___________</w:t>
      </w: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3822F7" w:rsidRDefault="003822F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436946" w:rsidRDefault="00436946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Default="00727B87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436946" w:rsidRDefault="00436946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112A03" w:rsidRDefault="00112A03" w:rsidP="00112A03">
      <w:pPr>
        <w:spacing w:after="0" w:line="240" w:lineRule="auto"/>
        <w:ind w:left="4320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4DA4" w:rsidP="00112A03">
      <w:pPr>
        <w:spacing w:after="0" w:line="240" w:lineRule="auto"/>
        <w:ind w:left="4320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572C4B">
        <w:rPr>
          <w:rFonts w:ascii="TimesLT" w:eastAsia="Times New Roman" w:hAnsi="TimesLT"/>
          <w:sz w:val="24"/>
          <w:szCs w:val="20"/>
          <w:lang w:eastAsia="lt-LT"/>
        </w:rPr>
        <w:lastRenderedPageBreak/>
        <w:t xml:space="preserve">Alytaus </w:t>
      </w:r>
      <w:r w:rsidR="00436946">
        <w:rPr>
          <w:rFonts w:ascii="TimesLT" w:eastAsia="Times New Roman" w:hAnsi="TimesLT"/>
          <w:sz w:val="24"/>
          <w:szCs w:val="20"/>
          <w:lang w:eastAsia="lt-LT"/>
        </w:rPr>
        <w:t>miesto pedagoginės psichologinės tarnybos</w:t>
      </w:r>
    </w:p>
    <w:p w:rsidR="00B84DA4" w:rsidRPr="009B7668" w:rsidRDefault="00436946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                                            </w:t>
      </w:r>
      <w:r w:rsidR="00112A03">
        <w:rPr>
          <w:rFonts w:ascii="TimesLT" w:eastAsia="Times New Roman" w:hAnsi="TimesLT"/>
          <w:sz w:val="24"/>
          <w:szCs w:val="20"/>
          <w:lang w:eastAsia="lt-LT"/>
        </w:rPr>
        <w:t xml:space="preserve">                      </w:t>
      </w:r>
      <w:r w:rsidR="00B84DA4" w:rsidRPr="009B7668">
        <w:rPr>
          <w:rFonts w:ascii="TimesLT" w:eastAsia="Times New Roman" w:hAnsi="TimesLT"/>
          <w:sz w:val="24"/>
          <w:szCs w:val="20"/>
          <w:lang w:eastAsia="lt-LT"/>
        </w:rPr>
        <w:t>komandiruočių tvarkos aprašo</w:t>
      </w:r>
    </w:p>
    <w:p w:rsidR="00B84DA4" w:rsidRPr="009B7668" w:rsidRDefault="00436946" w:rsidP="00436946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                                             </w:t>
      </w:r>
      <w:r w:rsidR="00112A03">
        <w:rPr>
          <w:rFonts w:ascii="TimesLT" w:eastAsia="Times New Roman" w:hAnsi="TimesLT"/>
          <w:sz w:val="24"/>
          <w:szCs w:val="20"/>
          <w:lang w:eastAsia="lt-LT"/>
        </w:rPr>
        <w:t xml:space="preserve">                     </w:t>
      </w:r>
      <w:r w:rsidR="00B84DA4">
        <w:rPr>
          <w:rFonts w:ascii="TimesLT" w:eastAsia="Times New Roman" w:hAnsi="TimesLT"/>
          <w:sz w:val="24"/>
          <w:szCs w:val="20"/>
          <w:lang w:eastAsia="lt-LT"/>
        </w:rPr>
        <w:t xml:space="preserve">2 </w:t>
      </w:r>
      <w:r w:rsidR="00B84DA4" w:rsidRPr="009B7668">
        <w:rPr>
          <w:rFonts w:ascii="TimesLT" w:eastAsia="Times New Roman" w:hAnsi="TimesLT"/>
          <w:sz w:val="24"/>
          <w:szCs w:val="20"/>
          <w:lang w:eastAsia="lt-LT"/>
        </w:rPr>
        <w:t>priedas</w:t>
      </w:r>
    </w:p>
    <w:p w:rsidR="00B84DA4" w:rsidRDefault="00B84DA4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4DA4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4DA4" w:rsidP="00B84DA4">
      <w:pPr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B84DA4">
        <w:rPr>
          <w:rFonts w:ascii="TimesLT" w:eastAsia="Times New Roman" w:hAnsi="TimesLT"/>
          <w:b/>
          <w:sz w:val="24"/>
          <w:szCs w:val="20"/>
          <w:lang w:eastAsia="lt-LT"/>
        </w:rPr>
        <w:t>KOMANDIRUOTĖS IŠLAIDŲ ATASKAITA</w:t>
      </w:r>
    </w:p>
    <w:p w:rsidR="00B84DA4" w:rsidRPr="00B84DA4" w:rsidRDefault="00B84DA4" w:rsidP="00B84DA4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B84DA4">
        <w:rPr>
          <w:rFonts w:ascii="TimesLT" w:eastAsia="Times New Roman" w:hAnsi="TimesLT"/>
          <w:sz w:val="24"/>
          <w:szCs w:val="20"/>
          <w:lang w:eastAsia="lt-LT"/>
        </w:rPr>
        <w:t xml:space="preserve">2019-      -  </w:t>
      </w:r>
    </w:p>
    <w:p w:rsidR="00B84DA4" w:rsidRDefault="00B84DA4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B84DA4" w:rsidRPr="006E1D36" w:rsidTr="006E1D36">
        <w:tc>
          <w:tcPr>
            <w:tcW w:w="4673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Darbuotojo skyriaus pavadinimas ir pareigos</w:t>
            </w:r>
          </w:p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5528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4DA4" w:rsidRPr="006E1D36" w:rsidTr="006E1D36">
        <w:tc>
          <w:tcPr>
            <w:tcW w:w="4673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Vardas ir pavardė</w:t>
            </w:r>
          </w:p>
        </w:tc>
        <w:tc>
          <w:tcPr>
            <w:tcW w:w="5528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4DA4" w:rsidRPr="006E1D36" w:rsidTr="006E1D36">
        <w:tc>
          <w:tcPr>
            <w:tcW w:w="4673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Komandiruotės įsakymo data ir numeris</w:t>
            </w:r>
          </w:p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5528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84DA4" w:rsidRDefault="00B84DA4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4DA4" w:rsidP="00B84DA4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Dienpinigiai: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1842"/>
        <w:gridCol w:w="1701"/>
      </w:tblGrid>
      <w:tr w:rsidR="00B84DA4" w:rsidRPr="006E1D36" w:rsidTr="006E1D36">
        <w:tc>
          <w:tcPr>
            <w:tcW w:w="2972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Šalis</w:t>
            </w:r>
          </w:p>
        </w:tc>
        <w:tc>
          <w:tcPr>
            <w:tcW w:w="1418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Dienų skaičius</w:t>
            </w:r>
          </w:p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842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Dienpinigių dydis, Eurais</w:t>
            </w:r>
          </w:p>
        </w:tc>
        <w:tc>
          <w:tcPr>
            <w:tcW w:w="1701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Suma, Eurais</w:t>
            </w:r>
          </w:p>
        </w:tc>
      </w:tr>
      <w:tr w:rsidR="00B84DA4" w:rsidRPr="006E1D36" w:rsidTr="006E1D36">
        <w:tc>
          <w:tcPr>
            <w:tcW w:w="2972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842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4DA4" w:rsidRPr="006E1D36" w:rsidTr="006E1D36">
        <w:tc>
          <w:tcPr>
            <w:tcW w:w="2972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842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84DA4" w:rsidRPr="006E1D36" w:rsidRDefault="00B84DA4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84DA4" w:rsidRDefault="00B84DA4" w:rsidP="00B84DA4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8386F" w:rsidRDefault="00B8386F" w:rsidP="00B8386F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Kitos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</w:tblGrid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Gyvenamojo ploto nuomos išlaidos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Kelionės išlaidos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Dokumentų, susijusių su išvykimu, tvarkymo išlaidos (draudimas)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Automobilių saugojimo aikštelės išlaidos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Ryšių išlaidos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Registravimosi renginyje mokestis arba bilietai į renginį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Bagažo mokestis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4390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Kitos išlaidos (įrašyti)</w:t>
            </w:r>
          </w:p>
        </w:tc>
        <w:tc>
          <w:tcPr>
            <w:tcW w:w="1842" w:type="dxa"/>
          </w:tcPr>
          <w:p w:rsidR="00B8386F" w:rsidRPr="006E1D36" w:rsidRDefault="00B8386F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8386F" w:rsidRDefault="00B8386F" w:rsidP="00B8386F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386F" w:rsidP="00B8386F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Nuosavo automobilio degalų įsigijimo išlaidos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676"/>
        <w:gridCol w:w="1301"/>
        <w:gridCol w:w="1275"/>
      </w:tblGrid>
      <w:tr w:rsidR="00B8386F" w:rsidRPr="006E1D36" w:rsidTr="006E1D36">
        <w:tc>
          <w:tcPr>
            <w:tcW w:w="2972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Automobilio markė ir valstybinis numeris</w:t>
            </w:r>
          </w:p>
        </w:tc>
        <w:tc>
          <w:tcPr>
            <w:tcW w:w="1418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Nuvažiuota</w:t>
            </w:r>
          </w:p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kilometrų</w:t>
            </w:r>
          </w:p>
        </w:tc>
        <w:tc>
          <w:tcPr>
            <w:tcW w:w="1559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Kuro norma</w:t>
            </w:r>
          </w:p>
        </w:tc>
        <w:tc>
          <w:tcPr>
            <w:tcW w:w="1676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Sunaudota degalų, l</w:t>
            </w:r>
          </w:p>
        </w:tc>
        <w:tc>
          <w:tcPr>
            <w:tcW w:w="1301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Kuro kaina su nuolaida</w:t>
            </w:r>
          </w:p>
        </w:tc>
        <w:tc>
          <w:tcPr>
            <w:tcW w:w="1275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Suma</w:t>
            </w:r>
          </w:p>
        </w:tc>
      </w:tr>
      <w:tr w:rsidR="00B8386F" w:rsidRPr="006E1D36" w:rsidTr="006E1D36">
        <w:tc>
          <w:tcPr>
            <w:tcW w:w="2972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676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301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275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B8386F" w:rsidRPr="006E1D36" w:rsidTr="006E1D36">
        <w:tc>
          <w:tcPr>
            <w:tcW w:w="2972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676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301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  <w:tc>
          <w:tcPr>
            <w:tcW w:w="1275" w:type="dxa"/>
          </w:tcPr>
          <w:p w:rsidR="00B8386F" w:rsidRPr="006E1D36" w:rsidRDefault="00B8386F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8386F" w:rsidRDefault="00B8386F" w:rsidP="00B8386F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4DA4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489"/>
      </w:tblGrid>
      <w:tr w:rsidR="00093459" w:rsidRPr="006E1D36" w:rsidTr="006E1D36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Pridedami išlaidas įrodantys dokumentai, vnt</w:t>
            </w:r>
            <w:r w:rsidR="003822F7"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093459" w:rsidRPr="006E1D36" w:rsidTr="006E1D36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Visos komandiruotės išlaidos, Eurais   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093459" w:rsidRPr="006E1D36" w:rsidTr="006E1D36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Išmokėtas avansas, Eurais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  <w:tr w:rsidR="00093459" w:rsidRPr="006E1D36" w:rsidTr="006E1D36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6E1D36">
              <w:rPr>
                <w:rFonts w:ascii="TimesLT" w:eastAsia="Times New Roman" w:hAnsi="TimesLT"/>
                <w:sz w:val="24"/>
                <w:szCs w:val="20"/>
                <w:lang w:eastAsia="lt-LT"/>
              </w:rPr>
              <w:t>Išmokėti, Eurais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093459" w:rsidRPr="006E1D36" w:rsidRDefault="00093459" w:rsidP="006E1D36">
            <w:pPr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84DA4" w:rsidRDefault="00B84DA4" w:rsidP="00093459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C16236" w:rsidRDefault="00C16236" w:rsidP="00093459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B84DA4" w:rsidRDefault="00B84DA4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B0423E" w:rsidP="000C048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572C4B">
        <w:rPr>
          <w:rFonts w:ascii="TimesLT" w:eastAsia="Times New Roman" w:hAnsi="TimesLT"/>
          <w:sz w:val="24"/>
          <w:szCs w:val="20"/>
          <w:lang w:eastAsia="lt-LT"/>
        </w:rPr>
        <w:lastRenderedPageBreak/>
        <w:t xml:space="preserve">Alytaus 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>pedagoginės psichologinės tarnybos</w:t>
      </w:r>
    </w:p>
    <w:p w:rsidR="00B0423E" w:rsidRPr="009B7668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9B7668">
        <w:rPr>
          <w:rFonts w:ascii="TimesLT" w:eastAsia="Times New Roman" w:hAnsi="TimesLT"/>
          <w:sz w:val="24"/>
          <w:szCs w:val="20"/>
          <w:lang w:eastAsia="lt-LT"/>
        </w:rPr>
        <w:t>komandiruočių tvarkos aprašo</w:t>
      </w:r>
    </w:p>
    <w:p w:rsidR="00B0423E" w:rsidRPr="009B7668" w:rsidRDefault="00B0423E" w:rsidP="00B0423E">
      <w:pPr>
        <w:spacing w:after="0" w:line="240" w:lineRule="auto"/>
        <w:ind w:firstLine="5103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9B7668">
        <w:rPr>
          <w:rFonts w:ascii="TimesLT" w:eastAsia="Times New Roman" w:hAnsi="TimesLT"/>
          <w:sz w:val="24"/>
          <w:szCs w:val="20"/>
          <w:lang w:eastAsia="lt-LT"/>
        </w:rPr>
        <w:t>3 priedas</w:t>
      </w:r>
    </w:p>
    <w:p w:rsidR="00B0423E" w:rsidRPr="007327D0" w:rsidRDefault="00B0423E" w:rsidP="00B0423E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Pr="007327D0" w:rsidRDefault="00B0423E" w:rsidP="00B0423E">
      <w:pPr>
        <w:tabs>
          <w:tab w:val="left" w:pos="3533"/>
        </w:tabs>
        <w:spacing w:after="0" w:line="240" w:lineRule="auto"/>
        <w:jc w:val="center"/>
        <w:rPr>
          <w:rFonts w:ascii="TimesLT" w:eastAsia="Times New Roman" w:hAnsi="TimesLT"/>
          <w:b/>
          <w:sz w:val="24"/>
          <w:szCs w:val="20"/>
          <w:lang w:eastAsia="lt-LT"/>
        </w:rPr>
      </w:pPr>
      <w:r w:rsidRPr="007327D0">
        <w:rPr>
          <w:rFonts w:ascii="TimesLT" w:eastAsia="Times New Roman" w:hAnsi="TimesLT"/>
          <w:b/>
          <w:sz w:val="24"/>
          <w:szCs w:val="20"/>
          <w:lang w:eastAsia="lt-LT"/>
        </w:rPr>
        <w:t>(Tarnybinės komandiruotės ataskaitos forma)</w:t>
      </w:r>
    </w:p>
    <w:p w:rsidR="00B0423E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727B87" w:rsidRPr="007327D0" w:rsidRDefault="00727B87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Default="000C048E" w:rsidP="00B0423E">
      <w:pPr>
        <w:autoSpaceDE w:val="0"/>
        <w:autoSpaceDN w:val="0"/>
        <w:adjustRightInd w:val="0"/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Alytaus </w:t>
      </w:r>
      <w:r w:rsidR="00727B87">
        <w:rPr>
          <w:rFonts w:ascii="TimesLT" w:eastAsia="Times New Roman" w:hAnsi="TimesLT"/>
          <w:sz w:val="24"/>
          <w:szCs w:val="20"/>
          <w:lang w:eastAsia="lt-LT"/>
        </w:rPr>
        <w:t>miesto pedagoginės psichologinės tarnybos</w:t>
      </w:r>
    </w:p>
    <w:p w:rsidR="00727B87" w:rsidRDefault="00727B87" w:rsidP="00B0423E">
      <w:pPr>
        <w:autoSpaceDE w:val="0"/>
        <w:autoSpaceDN w:val="0"/>
        <w:adjustRightInd w:val="0"/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Direktoriaus pavaduotojai švietimui ir metodiniam darbui,</w:t>
      </w:r>
    </w:p>
    <w:p w:rsidR="00727B87" w:rsidRDefault="00727B87" w:rsidP="00B0423E">
      <w:pPr>
        <w:autoSpaceDE w:val="0"/>
        <w:autoSpaceDN w:val="0"/>
        <w:adjustRightInd w:val="0"/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vykdančiai direktoriaus funkcijas</w:t>
      </w:r>
    </w:p>
    <w:p w:rsidR="00B0423E" w:rsidRDefault="00B0423E" w:rsidP="00B0423E">
      <w:pPr>
        <w:autoSpaceDE w:val="0"/>
        <w:autoSpaceDN w:val="0"/>
        <w:adjustRightInd w:val="0"/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  <w:r w:rsidRPr="007327D0">
        <w:rPr>
          <w:rFonts w:ascii="TimesLT" w:eastAsia="Times New Roman" w:hAnsi="TimesLT"/>
          <w:sz w:val="24"/>
          <w:szCs w:val="20"/>
          <w:lang w:eastAsia="lt-LT"/>
        </w:rPr>
        <w:tab/>
      </w:r>
      <w:r w:rsidRPr="007327D0">
        <w:rPr>
          <w:rFonts w:ascii="TimesLT" w:eastAsia="Times New Roman" w:hAnsi="TimesLT"/>
          <w:sz w:val="24"/>
          <w:szCs w:val="20"/>
          <w:lang w:eastAsia="lt-LT"/>
        </w:rPr>
        <w:tab/>
      </w:r>
    </w:p>
    <w:p w:rsidR="00727B87" w:rsidRPr="007327D0" w:rsidRDefault="00727B87" w:rsidP="00B0423E">
      <w:pPr>
        <w:autoSpaceDE w:val="0"/>
        <w:autoSpaceDN w:val="0"/>
        <w:adjustRightInd w:val="0"/>
        <w:spacing w:after="0" w:line="240" w:lineRule="auto"/>
        <w:rPr>
          <w:rFonts w:ascii="TimesLT" w:eastAsia="Times New Roman" w:hAnsi="TimesLT"/>
          <w:b/>
          <w:bCs/>
          <w:sz w:val="24"/>
          <w:szCs w:val="20"/>
          <w:lang w:eastAsia="lt-LT"/>
        </w:rPr>
      </w:pPr>
    </w:p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b/>
          <w:bCs/>
          <w:sz w:val="24"/>
          <w:szCs w:val="20"/>
          <w:lang w:eastAsia="lt-LT"/>
        </w:rPr>
      </w:pPr>
      <w:r w:rsidRPr="007327D0">
        <w:rPr>
          <w:rFonts w:ascii="TimesLT" w:eastAsia="Times New Roman" w:hAnsi="TimesLT"/>
          <w:b/>
          <w:bCs/>
          <w:sz w:val="24"/>
          <w:szCs w:val="20"/>
          <w:lang w:eastAsia="lt-LT"/>
        </w:rPr>
        <w:t>TARNYBINĖS KOMANDIRUOTĖS ATASKAITA</w:t>
      </w:r>
    </w:p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rPr>
          <w:rFonts w:ascii="TimesLT" w:eastAsia="Times New Roman" w:hAnsi="TimesLT"/>
          <w:b/>
          <w:bCs/>
          <w:sz w:val="24"/>
          <w:szCs w:val="20"/>
          <w:lang w:eastAsia="lt-LT"/>
        </w:rPr>
      </w:pPr>
    </w:p>
    <w:p w:rsidR="00B0423E" w:rsidRPr="006F5206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 xml:space="preserve">2019-     -     </w:t>
      </w:r>
      <w:r w:rsidRPr="006F5206">
        <w:rPr>
          <w:rFonts w:ascii="TimesLT" w:eastAsia="Times New Roman" w:hAnsi="TimesLT"/>
          <w:sz w:val="24"/>
          <w:szCs w:val="20"/>
          <w:lang w:eastAsia="lt-LT"/>
        </w:rPr>
        <w:t>Nr.</w:t>
      </w:r>
    </w:p>
    <w:p w:rsidR="00B0423E" w:rsidRPr="001379FB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 w:rsidRPr="001379FB">
        <w:rPr>
          <w:rFonts w:ascii="TimesLT" w:eastAsia="Times New Roman" w:hAnsi="TimesLT"/>
          <w:sz w:val="24"/>
          <w:szCs w:val="20"/>
          <w:lang w:eastAsia="lt-LT"/>
        </w:rPr>
        <w:t>(Alytus)</w:t>
      </w:r>
    </w:p>
    <w:p w:rsidR="00B0423E" w:rsidRPr="001379FB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Ataskaitą pateikė:</w:t>
            </w:r>
          </w:p>
          <w:p w:rsidR="00B0423E" w:rsidRDefault="00B0423E" w:rsidP="00B0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0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sz w:val="20"/>
                <w:szCs w:val="20"/>
                <w:lang w:eastAsia="lt-LT"/>
              </w:rPr>
              <w:t>(vardas ir pavard</w:t>
            </w:r>
            <w:r w:rsidRPr="007327D0">
              <w:rPr>
                <w:rFonts w:ascii="TimesNewRoman" w:eastAsia="Times New Roman" w:hAnsi="TimesNewRoman" w:cs="TimesNewRoman"/>
                <w:sz w:val="20"/>
                <w:szCs w:val="20"/>
                <w:lang w:eastAsia="lt-LT"/>
              </w:rPr>
              <w:t>ė</w:t>
            </w:r>
            <w:r w:rsidRPr="007327D0">
              <w:rPr>
                <w:rFonts w:ascii="TimesLT" w:eastAsia="Times New Roman" w:hAnsi="TimesLT"/>
                <w:sz w:val="20"/>
                <w:szCs w:val="20"/>
                <w:lang w:eastAsia="lt-LT"/>
              </w:rPr>
              <w:t>, pareig</w:t>
            </w:r>
            <w:r w:rsidRPr="007327D0">
              <w:rPr>
                <w:rFonts w:ascii="TimesNewRoman" w:eastAsia="Times New Roman" w:hAnsi="TimesNewRoman" w:cs="TimesNewRoman"/>
                <w:sz w:val="20"/>
                <w:szCs w:val="20"/>
                <w:lang w:eastAsia="lt-LT"/>
              </w:rPr>
              <w:t xml:space="preserve">ų </w:t>
            </w:r>
            <w:r w:rsidRPr="007327D0">
              <w:rPr>
                <w:rFonts w:ascii="TimesLT" w:eastAsia="Times New Roman" w:hAnsi="TimesLT"/>
                <w:sz w:val="20"/>
                <w:szCs w:val="20"/>
                <w:lang w:eastAsia="lt-LT"/>
              </w:rPr>
              <w:t>pavadinimas)</w:t>
            </w:r>
          </w:p>
          <w:p w:rsidR="00B0423E" w:rsidRPr="00B0423E" w:rsidRDefault="00B0423E" w:rsidP="00B0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0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Tarnybinės komandiruotės pagrindas:</w:t>
            </w:r>
          </w:p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0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sz w:val="20"/>
                <w:szCs w:val="20"/>
                <w:lang w:eastAsia="lt-LT"/>
              </w:rPr>
              <w:t>(direktoriaus įsakymo data ir numeris)</w:t>
            </w:r>
          </w:p>
          <w:p w:rsidR="00B0423E" w:rsidRPr="006F5206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Tarnybinės komandiruotės data, vieta ir trukmė</w:t>
            </w:r>
            <w:r w:rsidRPr="007327D0">
              <w:rPr>
                <w:rFonts w:ascii="TimesNewRoman" w:eastAsia="Times New Roman" w:hAnsi="TimesNewRoman" w:cs="TimesNewRoman"/>
                <w:b/>
                <w:sz w:val="24"/>
                <w:szCs w:val="20"/>
                <w:lang w:eastAsia="lt-LT"/>
              </w:rPr>
              <w:t>:</w:t>
            </w:r>
          </w:p>
          <w:p w:rsidR="000C048E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b/>
                <w:sz w:val="24"/>
                <w:szCs w:val="20"/>
                <w:lang w:eastAsia="lt-LT"/>
              </w:rPr>
            </w:pPr>
          </w:p>
          <w:p w:rsidR="00B0423E" w:rsidRP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b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Tarnybinės komandiruotės dalyviai:</w:t>
            </w:r>
          </w:p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  <w:p w:rsidR="000C048E" w:rsidRPr="006F5206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Tarnybinės komandiruotės tikslas ir užduotys:</w:t>
            </w:r>
          </w:p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</w:p>
          <w:p w:rsidR="000C048E" w:rsidRPr="00B0423E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Tarnybinės komandiruotės metu įvykę darbiniai susitikimai:</w:t>
            </w:r>
          </w:p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  <w:p w:rsidR="000C048E" w:rsidRPr="006F5206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Svarstytų klausimų, sprendimų ir kitos informacijos aprašymas, nuotraukos:</w:t>
            </w:r>
          </w:p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  <w:p w:rsidR="000C048E" w:rsidRPr="006F5206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Pasiūlymai dėl tarnybinės komandiruotės metu įgytų žinių (informacijos) panaudojimo, naudingi kontaktai ir kt.:</w:t>
            </w:r>
          </w:p>
          <w:p w:rsidR="000C048E" w:rsidRPr="007327D0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</w:p>
          <w:p w:rsidR="00B0423E" w:rsidRPr="006F5206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Išvados:</w:t>
            </w:r>
          </w:p>
          <w:p w:rsidR="000C048E" w:rsidRPr="007327D0" w:rsidRDefault="000C048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</w:p>
          <w:p w:rsidR="00B0423E" w:rsidRPr="006F5206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autoSpaceDE w:val="0"/>
        <w:autoSpaceDN w:val="0"/>
        <w:adjustRightInd w:val="0"/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 xml:space="preserve">Tarnybinės komandiruotės išlaidos </w:t>
            </w:r>
            <w:r w:rsidRPr="007327D0">
              <w:rPr>
                <w:rFonts w:ascii="TimesLT" w:eastAsia="Times New Roman" w:hAnsi="TimesLT"/>
                <w:sz w:val="24"/>
                <w:szCs w:val="20"/>
                <w:lang w:eastAsia="lt-LT"/>
              </w:rPr>
              <w:t>(įrašyti</w:t>
            </w:r>
            <w:r w:rsidR="00450695">
              <w:rPr>
                <w:rFonts w:ascii="TimesLT" w:eastAsia="Times New Roman" w:hAnsi="TimesLT"/>
                <w:sz w:val="24"/>
                <w:szCs w:val="20"/>
                <w:lang w:eastAsia="lt-LT"/>
              </w:rPr>
              <w:t>išlaidas įrodančių dokumentų datą ir numerį):</w:t>
            </w:r>
          </w:p>
          <w:p w:rsidR="000C048E" w:rsidRPr="007327D0" w:rsidRDefault="000C048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</w:p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Pridedama informacija (darbotvarkė, programa, gauta medžiaga, nuorodos):</w:t>
            </w:r>
          </w:p>
          <w:p w:rsidR="00450695" w:rsidRPr="007327D0" w:rsidRDefault="00450695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</w:p>
          <w:p w:rsidR="00B0423E" w:rsidRPr="006F5206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423E" w:rsidRPr="006E1D36" w:rsidTr="006E1D3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E" w:rsidRPr="007327D0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b/>
                <w:sz w:val="24"/>
                <w:szCs w:val="20"/>
                <w:lang w:eastAsia="lt-LT"/>
              </w:rPr>
              <w:t>Tarnybinės komandiruotės vertinimas (reikiamą pažymėti):</w:t>
            </w:r>
          </w:p>
          <w:p w:rsidR="00450695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sz w:val="24"/>
                <w:szCs w:val="20"/>
                <w:lang w:eastAsia="lt-LT"/>
              </w:rPr>
              <w:t>Komandiruotės organizavimas:</w:t>
            </w:r>
          </w:p>
          <w:p w:rsidR="00B0423E" w:rsidRPr="006F5206" w:rsidRDefault="00F8026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95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>
              <w:rPr>
                <w:rFonts w:ascii="TimesLT" w:eastAsia="Times New Roman" w:hAnsi="TimesLT"/>
                <w:szCs w:val="20"/>
                <w:lang w:eastAsia="lt-LT"/>
              </w:rPr>
            </w:r>
            <w:r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puikus;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labai geras;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geras;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patenkinamas.</w:t>
            </w:r>
          </w:p>
          <w:p w:rsidR="00B0423E" w:rsidRPr="001379FB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  <w:p w:rsidR="00B0423E" w:rsidRPr="001379FB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1379FB">
              <w:rPr>
                <w:rFonts w:ascii="TimesLT" w:eastAsia="Times New Roman" w:hAnsi="TimesLT"/>
                <w:sz w:val="24"/>
                <w:szCs w:val="20"/>
                <w:lang w:eastAsia="lt-LT"/>
              </w:rPr>
              <w:t>Komandiruotės susitikimų, renginių naudingumas ir tikslingumas:</w:t>
            </w:r>
          </w:p>
          <w:p w:rsidR="00B0423E" w:rsidRPr="006F5206" w:rsidRDefault="00F8026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puikus;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labai geras;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geras;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patenkinamas.</w:t>
            </w:r>
          </w:p>
          <w:p w:rsidR="00B0423E" w:rsidRPr="001379FB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  <w:p w:rsidR="00B0423E" w:rsidRPr="001379FB" w:rsidRDefault="00B0423E" w:rsidP="006E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1379FB">
              <w:rPr>
                <w:rFonts w:ascii="TimesLT" w:eastAsia="Times New Roman" w:hAnsi="TimesLT"/>
                <w:sz w:val="24"/>
                <w:szCs w:val="20"/>
                <w:lang w:eastAsia="lt-LT"/>
              </w:rPr>
              <w:t>Komandiruotės metu įgytų žinių pritaikymas:</w:t>
            </w:r>
          </w:p>
          <w:p w:rsidR="00B0423E" w:rsidRPr="006F5206" w:rsidRDefault="00F8026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puikus;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labai geras;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geras; </w: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23E" w:rsidRPr="007327D0">
              <w:rPr>
                <w:rFonts w:ascii="TimesLT" w:eastAsia="Times New Roman" w:hAnsi="TimesLT"/>
                <w:szCs w:val="20"/>
                <w:lang w:eastAsia="lt-LT"/>
              </w:rPr>
              <w:instrText xml:space="preserve"> FORMCHECKBOX </w:instrText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</w:r>
            <w:r w:rsidRPr="007327D0">
              <w:rPr>
                <w:rFonts w:ascii="TimesLT" w:eastAsia="Times New Roman" w:hAnsi="TimesLT"/>
                <w:szCs w:val="20"/>
                <w:lang w:eastAsia="lt-LT"/>
              </w:rPr>
              <w:fldChar w:fldCharType="end"/>
            </w:r>
            <w:r w:rsidR="00B0423E" w:rsidRPr="006F5206">
              <w:rPr>
                <w:rFonts w:ascii="Symbol" w:eastAsia="Times New Roman" w:hAnsi="Symbol" w:cs="Symbol"/>
                <w:sz w:val="24"/>
                <w:szCs w:val="20"/>
                <w:lang w:eastAsia="lt-LT"/>
              </w:rPr>
              <w:t></w:t>
            </w:r>
            <w:r w:rsidR="00B0423E">
              <w:rPr>
                <w:rFonts w:ascii="TimesLT" w:eastAsia="Times New Roman" w:hAnsi="TimesLT"/>
                <w:sz w:val="24"/>
                <w:szCs w:val="20"/>
                <w:lang w:eastAsia="lt-LT"/>
              </w:rPr>
              <w:t>–</w:t>
            </w:r>
            <w:r w:rsidR="00B0423E" w:rsidRPr="006F5206">
              <w:rPr>
                <w:rFonts w:ascii="TimesLT" w:eastAsia="Times New Roman" w:hAnsi="TimesLT"/>
                <w:sz w:val="24"/>
                <w:szCs w:val="20"/>
                <w:lang w:eastAsia="lt-LT"/>
              </w:rPr>
              <w:t xml:space="preserve"> patenkinamas.</w:t>
            </w:r>
          </w:p>
          <w:p w:rsidR="00B0423E" w:rsidRPr="001379FB" w:rsidRDefault="00B0423E" w:rsidP="006E1D36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0"/>
                <w:lang w:eastAsia="lt-LT"/>
              </w:rPr>
            </w:pPr>
          </w:p>
        </w:tc>
      </w:tr>
    </w:tbl>
    <w:p w:rsidR="00B0423E" w:rsidRPr="007327D0" w:rsidRDefault="00B0423E" w:rsidP="00B0423E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B0423E" w:rsidRPr="006E1D36" w:rsidTr="006E1D36">
        <w:tc>
          <w:tcPr>
            <w:tcW w:w="6799" w:type="dxa"/>
          </w:tcPr>
          <w:p w:rsidR="00B0423E" w:rsidRPr="006E1D36" w:rsidRDefault="00B0423E" w:rsidP="006E1D36">
            <w:pPr>
              <w:spacing w:after="0" w:line="240" w:lineRule="auto"/>
              <w:rPr>
                <w:rFonts w:ascii="TimesLT" w:hAnsi="TimesLT"/>
                <w:sz w:val="24"/>
              </w:rPr>
            </w:pPr>
          </w:p>
          <w:p w:rsidR="00450695" w:rsidRPr="006E1D36" w:rsidRDefault="00450695" w:rsidP="006E1D36">
            <w:pPr>
              <w:spacing w:after="0" w:line="240" w:lineRule="auto"/>
              <w:rPr>
                <w:rFonts w:ascii="TimesLT" w:hAnsi="TimesLT"/>
                <w:sz w:val="24"/>
              </w:rPr>
            </w:pPr>
          </w:p>
        </w:tc>
        <w:tc>
          <w:tcPr>
            <w:tcW w:w="2829" w:type="dxa"/>
          </w:tcPr>
          <w:p w:rsidR="00B0423E" w:rsidRPr="006E1D36" w:rsidRDefault="00B0423E" w:rsidP="006E1D36">
            <w:pPr>
              <w:spacing w:after="0" w:line="240" w:lineRule="auto"/>
              <w:rPr>
                <w:rFonts w:ascii="TimesLT" w:hAnsi="TimesLT"/>
                <w:sz w:val="24"/>
              </w:rPr>
            </w:pPr>
          </w:p>
        </w:tc>
      </w:tr>
    </w:tbl>
    <w:p w:rsidR="00B0423E" w:rsidRPr="007327D0" w:rsidRDefault="00B0423E" w:rsidP="00B0423E">
      <w:pPr>
        <w:spacing w:after="0" w:line="240" w:lineRule="auto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7327D0">
        <w:rPr>
          <w:rFonts w:ascii="TimesLT" w:eastAsia="Times New Roman" w:hAnsi="TimesLT"/>
          <w:sz w:val="20"/>
          <w:szCs w:val="20"/>
          <w:lang w:eastAsia="lt-LT"/>
        </w:rPr>
        <w:t>(Pareig</w:t>
      </w:r>
      <w:r w:rsidRPr="007327D0">
        <w:rPr>
          <w:rFonts w:ascii="TimesNewRoman" w:eastAsia="Times New Roman" w:hAnsi="TimesNewRoman" w:cs="TimesNewRoman"/>
          <w:sz w:val="20"/>
          <w:szCs w:val="20"/>
          <w:lang w:eastAsia="lt-LT"/>
        </w:rPr>
        <w:t xml:space="preserve">ų </w:t>
      </w:r>
      <w:r w:rsidRPr="007327D0">
        <w:rPr>
          <w:rFonts w:ascii="TimesLT" w:eastAsia="Times New Roman" w:hAnsi="TimesLT"/>
          <w:sz w:val="20"/>
          <w:szCs w:val="20"/>
          <w:lang w:eastAsia="lt-LT"/>
        </w:rPr>
        <w:t>pavadinimas)                                                      (parašas)                                       (Vardas ir pavard</w:t>
      </w:r>
      <w:r w:rsidRPr="007327D0">
        <w:rPr>
          <w:rFonts w:ascii="TimesNewRoman" w:eastAsia="Times New Roman" w:hAnsi="TimesNewRoman" w:cs="TimesNewRoman"/>
          <w:sz w:val="20"/>
          <w:szCs w:val="20"/>
          <w:lang w:eastAsia="lt-LT"/>
        </w:rPr>
        <w:t>ė</w:t>
      </w:r>
      <w:r w:rsidRPr="007327D0">
        <w:rPr>
          <w:rFonts w:ascii="TimesLT" w:eastAsia="Times New Roman" w:hAnsi="TimesLT"/>
          <w:sz w:val="20"/>
          <w:szCs w:val="20"/>
          <w:lang w:eastAsia="lt-LT"/>
        </w:rPr>
        <w:t>)</w:t>
      </w:r>
    </w:p>
    <w:p w:rsidR="00B0423E" w:rsidRPr="007327D0" w:rsidRDefault="00B0423E" w:rsidP="00B0423E">
      <w:pPr>
        <w:spacing w:after="0" w:line="240" w:lineRule="auto"/>
        <w:rPr>
          <w:rFonts w:ascii="TimesLT" w:eastAsia="Times New Roman" w:hAnsi="TimesLT"/>
          <w:sz w:val="24"/>
          <w:szCs w:val="20"/>
          <w:lang w:eastAsia="lt-LT"/>
        </w:rPr>
      </w:pPr>
    </w:p>
    <w:p w:rsidR="00B0423E" w:rsidRPr="007327D0" w:rsidRDefault="00B0423E" w:rsidP="00B0423E">
      <w:pPr>
        <w:spacing w:after="0" w:line="240" w:lineRule="auto"/>
        <w:jc w:val="center"/>
        <w:rPr>
          <w:rFonts w:ascii="TimesLT" w:eastAsia="Times New Roman" w:hAnsi="TimesLT"/>
          <w:sz w:val="24"/>
          <w:szCs w:val="20"/>
          <w:lang w:eastAsia="lt-LT"/>
        </w:rPr>
      </w:pPr>
      <w:r>
        <w:rPr>
          <w:rFonts w:ascii="TimesLT" w:eastAsia="Times New Roman" w:hAnsi="TimesLT"/>
          <w:sz w:val="24"/>
          <w:szCs w:val="20"/>
          <w:lang w:eastAsia="lt-LT"/>
        </w:rPr>
        <w:t>______________</w:t>
      </w:r>
    </w:p>
    <w:p w:rsidR="00B0423E" w:rsidRPr="007327D0" w:rsidRDefault="00B0423E" w:rsidP="00B042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0423E" w:rsidRPr="007327D0" w:rsidRDefault="00B0423E" w:rsidP="00B0423E"/>
    <w:p w:rsidR="0006384E" w:rsidRDefault="0006384E"/>
    <w:sectPr w:rsidR="0006384E" w:rsidSect="006933A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3260"/>
    <w:multiLevelType w:val="hybridMultilevel"/>
    <w:tmpl w:val="BC489692"/>
    <w:lvl w:ilvl="0" w:tplc="AA2E429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8"/>
    <w:rsid w:val="0006384E"/>
    <w:rsid w:val="00070F31"/>
    <w:rsid w:val="00093459"/>
    <w:rsid w:val="000977AC"/>
    <w:rsid w:val="000C048E"/>
    <w:rsid w:val="00112A03"/>
    <w:rsid w:val="001714E2"/>
    <w:rsid w:val="001826E3"/>
    <w:rsid w:val="002576C0"/>
    <w:rsid w:val="00273069"/>
    <w:rsid w:val="00292447"/>
    <w:rsid w:val="003561A5"/>
    <w:rsid w:val="003635B3"/>
    <w:rsid w:val="003822F7"/>
    <w:rsid w:val="0039327E"/>
    <w:rsid w:val="003F76A8"/>
    <w:rsid w:val="00436946"/>
    <w:rsid w:val="00450695"/>
    <w:rsid w:val="00545F45"/>
    <w:rsid w:val="005673AA"/>
    <w:rsid w:val="006933A7"/>
    <w:rsid w:val="006A042D"/>
    <w:rsid w:val="006E1D36"/>
    <w:rsid w:val="00727B87"/>
    <w:rsid w:val="007A6F72"/>
    <w:rsid w:val="007E1B58"/>
    <w:rsid w:val="00821924"/>
    <w:rsid w:val="009000DF"/>
    <w:rsid w:val="00990740"/>
    <w:rsid w:val="009C469E"/>
    <w:rsid w:val="00B0423E"/>
    <w:rsid w:val="00B8386F"/>
    <w:rsid w:val="00B84DA4"/>
    <w:rsid w:val="00C16236"/>
    <w:rsid w:val="00C775C8"/>
    <w:rsid w:val="00D0598C"/>
    <w:rsid w:val="00D35D44"/>
    <w:rsid w:val="00D7192F"/>
    <w:rsid w:val="00DE069F"/>
    <w:rsid w:val="00F60935"/>
    <w:rsid w:val="00F8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45EB3-2838-4DBA-B119-AE646C5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3E"/>
    <w:pPr>
      <w:spacing w:after="160" w:line="259" w:lineRule="auto"/>
    </w:pPr>
    <w:rPr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qFormat/>
    <w:rsid w:val="00B04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B04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B04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23E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B0423E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B0423E"/>
    <w:rPr>
      <w:rFonts w:ascii="Times New Roman" w:eastAsia="Times New Roman" w:hAnsi="Times New Roman" w:cs="Times New Roman"/>
      <w:b/>
      <w:i/>
      <w:sz w:val="24"/>
      <w:szCs w:val="20"/>
      <w:lang w:val="lt-LT" w:eastAsia="lt-LT"/>
    </w:rPr>
  </w:style>
  <w:style w:type="numbering" w:customStyle="1" w:styleId="Sraonra1">
    <w:name w:val="Sąrašo nėra1"/>
    <w:next w:val="NoList"/>
    <w:uiPriority w:val="99"/>
    <w:semiHidden/>
    <w:unhideWhenUsed/>
    <w:rsid w:val="00B0423E"/>
  </w:style>
  <w:style w:type="paragraph" w:styleId="NoSpacing">
    <w:name w:val="No Spacing"/>
    <w:uiPriority w:val="1"/>
    <w:qFormat/>
    <w:rsid w:val="00B0423E"/>
    <w:rPr>
      <w:rFonts w:eastAsia="Times New Roman"/>
      <w:sz w:val="22"/>
      <w:szCs w:val="22"/>
      <w:lang w:val="lt-LT" w:eastAsia="lt-LT"/>
    </w:rPr>
  </w:style>
  <w:style w:type="paragraph" w:styleId="BodyTextIndent">
    <w:name w:val="Body Text Indent"/>
    <w:basedOn w:val="Normal"/>
    <w:link w:val="BodyTextIndentChar"/>
    <w:rsid w:val="00B0423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423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loonText">
    <w:name w:val="Balloon Text"/>
    <w:basedOn w:val="Normal"/>
    <w:link w:val="BalloonTextChar"/>
    <w:rsid w:val="00B042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rsid w:val="00B0423E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uiPriority w:val="99"/>
    <w:rsid w:val="00B042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042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rsid w:val="00B04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23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rsid w:val="00B0423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ajtip">
    <w:name w:val="tajtip"/>
    <w:basedOn w:val="Normal"/>
    <w:rsid w:val="00B04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B0423E"/>
    <w:rPr>
      <w:color w:val="0000FF"/>
      <w:u w:val="single"/>
    </w:rPr>
  </w:style>
  <w:style w:type="table" w:styleId="TableGrid">
    <w:name w:val="Table Grid"/>
    <w:basedOn w:val="TableNormal"/>
    <w:uiPriority w:val="39"/>
    <w:rsid w:val="00B0423E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3E"/>
    <w:pPr>
      <w:suppressAutoHyphens w:val="0"/>
      <w:spacing w:after="160"/>
    </w:pPr>
    <w:rPr>
      <w:rFonts w:ascii="Calibri" w:eastAsia="Calibri" w:hAnsi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3E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89C4-DED0-44B1-BA7D-7E611F7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ovidijus 104</cp:lastModifiedBy>
  <cp:revision>2</cp:revision>
  <cp:lastPrinted>2019-07-01T15:54:00Z</cp:lastPrinted>
  <dcterms:created xsi:type="dcterms:W3CDTF">2019-09-11T09:58:00Z</dcterms:created>
  <dcterms:modified xsi:type="dcterms:W3CDTF">2019-09-11T09:58:00Z</dcterms:modified>
</cp:coreProperties>
</file>