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615A" w14:textId="77777777" w:rsidR="00AA63B6" w:rsidRPr="004F2E62" w:rsidRDefault="00AA63B6" w:rsidP="00010E93">
      <w:pPr>
        <w:rPr>
          <w:color w:val="0D0D0D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1417"/>
        <w:gridCol w:w="426"/>
        <w:gridCol w:w="2954"/>
      </w:tblGrid>
      <w:tr w:rsidR="00A72CFA" w:rsidRPr="004F2E62" w14:paraId="192EFFC8" w14:textId="77777777" w:rsidTr="00221C91">
        <w:trPr>
          <w:cantSplit/>
          <w:trHeight w:val="270"/>
          <w:jc w:val="center"/>
        </w:trPr>
        <w:tc>
          <w:tcPr>
            <w:tcW w:w="4800" w:type="dxa"/>
            <w:vMerge w:val="restart"/>
          </w:tcPr>
          <w:p w14:paraId="0A656CA6" w14:textId="2DE16B6E" w:rsidR="00975147" w:rsidRPr="004F2E62" w:rsidRDefault="00971384" w:rsidP="00BC43BA">
            <w:pPr>
              <w:rPr>
                <w:color w:val="0D0D0D"/>
              </w:rPr>
            </w:pPr>
            <w:r>
              <w:rPr>
                <w:color w:val="0D0D0D"/>
              </w:rPr>
              <w:t xml:space="preserve">Savivaldybių </w:t>
            </w:r>
            <w:r w:rsidR="009E3801">
              <w:rPr>
                <w:color w:val="0D0D0D"/>
              </w:rPr>
              <w:t>administracijoms</w:t>
            </w:r>
          </w:p>
        </w:tc>
        <w:tc>
          <w:tcPr>
            <w:tcW w:w="1417" w:type="dxa"/>
          </w:tcPr>
          <w:p w14:paraId="7005E38F" w14:textId="61F88BF4" w:rsidR="00A72CFA" w:rsidRPr="004F2E62" w:rsidRDefault="00DB5A6F" w:rsidP="00597382">
            <w:pPr>
              <w:rPr>
                <w:color w:val="0D0D0D"/>
              </w:rPr>
            </w:pPr>
            <w:r w:rsidRPr="004F2E62">
              <w:rPr>
                <w:color w:val="0D0D0D"/>
              </w:rPr>
              <w:t xml:space="preserve">  </w:t>
            </w:r>
            <w:r w:rsidR="00A72CFA" w:rsidRPr="004F2E62">
              <w:rPr>
                <w:color w:val="0D0D0D"/>
              </w:rPr>
              <w:t>20</w:t>
            </w:r>
            <w:r w:rsidR="007738D5">
              <w:rPr>
                <w:color w:val="0D0D0D"/>
              </w:rPr>
              <w:t>2</w:t>
            </w:r>
            <w:r w:rsidR="00C82EB5">
              <w:rPr>
                <w:color w:val="0D0D0D"/>
              </w:rPr>
              <w:t>2</w:t>
            </w:r>
            <w:r w:rsidR="000A7070" w:rsidRPr="004F2E62">
              <w:rPr>
                <w:color w:val="0D0D0D"/>
              </w:rPr>
              <w:t>-</w:t>
            </w:r>
            <w:r w:rsidR="007738D5">
              <w:rPr>
                <w:color w:val="0D0D0D"/>
              </w:rPr>
              <w:t>0</w:t>
            </w:r>
            <w:r w:rsidR="00A83179">
              <w:rPr>
                <w:color w:val="0D0D0D"/>
              </w:rPr>
              <w:t>3</w:t>
            </w:r>
            <w:r w:rsidR="00A72CFA" w:rsidRPr="004F2E62">
              <w:rPr>
                <w:color w:val="0D0D0D"/>
              </w:rPr>
              <w:t>-</w:t>
            </w:r>
            <w:r w:rsidR="000762EE">
              <w:rPr>
                <w:color w:val="0D0D0D"/>
              </w:rPr>
              <w:t xml:space="preserve">       </w:t>
            </w:r>
          </w:p>
        </w:tc>
        <w:tc>
          <w:tcPr>
            <w:tcW w:w="426" w:type="dxa"/>
          </w:tcPr>
          <w:p w14:paraId="2CF7DB30" w14:textId="77777777" w:rsidR="00A72CFA" w:rsidRPr="004F2E62" w:rsidRDefault="00A72CFA" w:rsidP="00E32FC9">
            <w:pPr>
              <w:rPr>
                <w:color w:val="0D0D0D"/>
              </w:rPr>
            </w:pPr>
            <w:r w:rsidRPr="004F2E62">
              <w:rPr>
                <w:color w:val="0D0D0D"/>
              </w:rPr>
              <w:t>Nr.</w:t>
            </w:r>
          </w:p>
        </w:tc>
        <w:tc>
          <w:tcPr>
            <w:tcW w:w="2954" w:type="dxa"/>
          </w:tcPr>
          <w:p w14:paraId="3BA08C31" w14:textId="3128EA68" w:rsidR="00A72CFA" w:rsidRPr="004F2E62" w:rsidRDefault="00A72CFA" w:rsidP="00E32FC9">
            <w:pPr>
              <w:rPr>
                <w:color w:val="0D0D0D"/>
              </w:rPr>
            </w:pPr>
          </w:p>
        </w:tc>
      </w:tr>
      <w:tr w:rsidR="00A72CFA" w:rsidRPr="004F2E62" w14:paraId="5381AC24" w14:textId="77777777" w:rsidTr="00221C91">
        <w:trPr>
          <w:cantSplit/>
          <w:trHeight w:val="270"/>
          <w:jc w:val="center"/>
        </w:trPr>
        <w:tc>
          <w:tcPr>
            <w:tcW w:w="4800" w:type="dxa"/>
            <w:vMerge/>
          </w:tcPr>
          <w:p w14:paraId="3B17562D" w14:textId="77777777" w:rsidR="00A72CFA" w:rsidRPr="004F2E62" w:rsidRDefault="00A72CFA" w:rsidP="00E32FC9">
            <w:pPr>
              <w:ind w:right="708"/>
              <w:rPr>
                <w:color w:val="0D0D0D"/>
              </w:rPr>
            </w:pPr>
          </w:p>
        </w:tc>
        <w:tc>
          <w:tcPr>
            <w:tcW w:w="1417" w:type="dxa"/>
          </w:tcPr>
          <w:p w14:paraId="0951D0DF" w14:textId="77777777" w:rsidR="00A72CFA" w:rsidRPr="004F2E62" w:rsidRDefault="00A72CFA" w:rsidP="00DB5A6F">
            <w:pPr>
              <w:ind w:left="-142" w:right="-142" w:firstLine="142"/>
              <w:rPr>
                <w:color w:val="0D0D0D"/>
              </w:rPr>
            </w:pPr>
          </w:p>
        </w:tc>
        <w:tc>
          <w:tcPr>
            <w:tcW w:w="426" w:type="dxa"/>
          </w:tcPr>
          <w:p w14:paraId="22C6AA4B" w14:textId="77777777" w:rsidR="00A72CFA" w:rsidRPr="004F2E62" w:rsidRDefault="00A72CFA" w:rsidP="00DB5A6F">
            <w:pPr>
              <w:ind w:right="-1701"/>
              <w:rPr>
                <w:color w:val="0D0D0D"/>
              </w:rPr>
            </w:pPr>
          </w:p>
        </w:tc>
        <w:tc>
          <w:tcPr>
            <w:tcW w:w="2954" w:type="dxa"/>
          </w:tcPr>
          <w:p w14:paraId="3A7FCA53" w14:textId="77777777" w:rsidR="00A72CFA" w:rsidRPr="004F2E62" w:rsidRDefault="00A72CFA" w:rsidP="000762EE">
            <w:pPr>
              <w:ind w:firstLine="3"/>
              <w:rPr>
                <w:color w:val="0D0D0D"/>
              </w:rPr>
            </w:pPr>
          </w:p>
        </w:tc>
      </w:tr>
      <w:tr w:rsidR="00A72CFA" w:rsidRPr="004F2E62" w14:paraId="5C273D0A" w14:textId="77777777" w:rsidTr="00221C91">
        <w:trPr>
          <w:cantSplit/>
          <w:trHeight w:val="270"/>
          <w:jc w:val="center"/>
        </w:trPr>
        <w:tc>
          <w:tcPr>
            <w:tcW w:w="4800" w:type="dxa"/>
            <w:vMerge/>
          </w:tcPr>
          <w:p w14:paraId="30B5C0B0" w14:textId="77777777" w:rsidR="00A72CFA" w:rsidRPr="004F2E62" w:rsidRDefault="00A72CFA" w:rsidP="00E32FC9">
            <w:pPr>
              <w:ind w:right="708"/>
              <w:rPr>
                <w:color w:val="0D0D0D"/>
              </w:rPr>
            </w:pPr>
          </w:p>
        </w:tc>
        <w:tc>
          <w:tcPr>
            <w:tcW w:w="1417" w:type="dxa"/>
          </w:tcPr>
          <w:p w14:paraId="47ADF116" w14:textId="77777777" w:rsidR="00A72CFA" w:rsidRPr="004F2E62" w:rsidRDefault="00A72CFA" w:rsidP="00E32FC9">
            <w:pPr>
              <w:ind w:right="-142"/>
              <w:rPr>
                <w:color w:val="0D0D0D"/>
              </w:rPr>
            </w:pPr>
          </w:p>
        </w:tc>
        <w:tc>
          <w:tcPr>
            <w:tcW w:w="426" w:type="dxa"/>
          </w:tcPr>
          <w:p w14:paraId="7706A7F7" w14:textId="77777777" w:rsidR="00A72CFA" w:rsidRPr="004F2E62" w:rsidRDefault="00A72CFA" w:rsidP="00E32FC9">
            <w:pPr>
              <w:rPr>
                <w:color w:val="0D0D0D"/>
              </w:rPr>
            </w:pPr>
          </w:p>
        </w:tc>
        <w:tc>
          <w:tcPr>
            <w:tcW w:w="2954" w:type="dxa"/>
          </w:tcPr>
          <w:p w14:paraId="556699CD" w14:textId="77777777" w:rsidR="00A72CFA" w:rsidRPr="004F2E62" w:rsidRDefault="00A72CFA" w:rsidP="00E32FC9">
            <w:pPr>
              <w:rPr>
                <w:color w:val="0D0D0D"/>
              </w:rPr>
            </w:pPr>
          </w:p>
        </w:tc>
      </w:tr>
    </w:tbl>
    <w:p w14:paraId="685D943A" w14:textId="77777777" w:rsidR="00A72CFA" w:rsidRDefault="00A72CFA">
      <w:pPr>
        <w:rPr>
          <w:color w:val="0D0D0D"/>
        </w:rPr>
      </w:pPr>
    </w:p>
    <w:p w14:paraId="31509005" w14:textId="6868473D" w:rsidR="00666E5A" w:rsidRPr="00583C7E" w:rsidRDefault="00666E5A" w:rsidP="000762EE">
      <w:pPr>
        <w:pStyle w:val="Pagrindinistekstas"/>
        <w:rPr>
          <w:rFonts w:eastAsia="Times New Roman"/>
          <w:b/>
          <w:bCs/>
          <w:caps/>
          <w:color w:val="0D0D0D"/>
          <w:lang w:val="lt-LT"/>
        </w:rPr>
      </w:pPr>
      <w:r w:rsidRPr="000762EE">
        <w:rPr>
          <w:rFonts w:eastAsia="Times New Roman"/>
          <w:b/>
          <w:bCs/>
          <w:caps/>
          <w:color w:val="0D0D0D"/>
        </w:rPr>
        <w:t xml:space="preserve">DĖL </w:t>
      </w:r>
      <w:r w:rsidR="009E3801">
        <w:rPr>
          <w:rFonts w:eastAsia="Times New Roman"/>
          <w:b/>
          <w:bCs/>
          <w:caps/>
          <w:color w:val="0D0D0D"/>
          <w:lang w:val="lt-LT"/>
        </w:rPr>
        <w:t>PSICHOLOGINIŲ KRIZIŲ MOBILIŲJŲ KOMANDŲ PASLAUGŲ ORGANIZUOJANT PAGALBĄ UKRAINOS PABĖGĖLIAMS</w:t>
      </w:r>
    </w:p>
    <w:p w14:paraId="7AB1E4EF" w14:textId="77777777" w:rsidR="00666E5A" w:rsidRDefault="00666E5A" w:rsidP="000762EE">
      <w:pPr>
        <w:pStyle w:val="Pagrindinistekstas"/>
        <w:ind w:firstLine="851"/>
        <w:rPr>
          <w:rFonts w:eastAsia="Times New Roman"/>
          <w:caps/>
          <w:color w:val="0D0D0D"/>
        </w:rPr>
      </w:pPr>
    </w:p>
    <w:p w14:paraId="7E09FABD" w14:textId="3331D96C" w:rsidR="000762EE" w:rsidRDefault="000762EE" w:rsidP="000762EE">
      <w:pPr>
        <w:pStyle w:val="Pagrindinistekstas"/>
        <w:ind w:firstLine="851"/>
        <w:rPr>
          <w:rFonts w:eastAsia="Times New Roman"/>
          <w:caps/>
          <w:color w:val="0D0D0D"/>
          <w:lang w:val="lt-LT"/>
        </w:rPr>
      </w:pPr>
    </w:p>
    <w:p w14:paraId="1A6EE1F9" w14:textId="77777777" w:rsidR="00FD7736" w:rsidRPr="00B9249B" w:rsidRDefault="00FD7736" w:rsidP="000762EE">
      <w:pPr>
        <w:pStyle w:val="Pagrindinistekstas"/>
        <w:ind w:firstLine="851"/>
        <w:rPr>
          <w:rFonts w:eastAsia="Times New Roman"/>
          <w:caps/>
          <w:color w:val="0D0D0D"/>
          <w:lang w:val="lt-LT"/>
        </w:rPr>
      </w:pPr>
    </w:p>
    <w:p w14:paraId="339384E4" w14:textId="65283147" w:rsidR="003764BF" w:rsidRDefault="00C736B5" w:rsidP="009E3801">
      <w:pPr>
        <w:pStyle w:val="Pagrindinistekstas"/>
        <w:ind w:firstLine="709"/>
        <w:rPr>
          <w:color w:val="0D0D0D"/>
          <w:lang w:val="lt-LT"/>
        </w:rPr>
      </w:pPr>
      <w:r w:rsidRPr="001A2432">
        <w:rPr>
          <w:color w:val="0D0D0D"/>
          <w:lang w:val="lt-LT"/>
        </w:rPr>
        <w:t xml:space="preserve">Lietuvos Respublikos sveikatos apsaugos ministerija (toliau – Ministerija) </w:t>
      </w:r>
      <w:r w:rsidR="00FC1993">
        <w:rPr>
          <w:color w:val="0D0D0D"/>
          <w:lang w:val="lt-LT"/>
        </w:rPr>
        <w:t xml:space="preserve">informuoja, kad Lietuvoje veikia mobilios krizių įveikimo komandos, </w:t>
      </w:r>
      <w:r w:rsidR="00D841AF">
        <w:rPr>
          <w:color w:val="0D0D0D"/>
          <w:lang w:val="lt-LT"/>
        </w:rPr>
        <w:t>kurioms užduotis paskirsto skambučių centras</w:t>
      </w:r>
      <w:r w:rsidR="00BE07B6">
        <w:rPr>
          <w:color w:val="0D0D0D"/>
          <w:lang w:val="lt-LT"/>
        </w:rPr>
        <w:t xml:space="preserve">, veikiantis </w:t>
      </w:r>
      <w:r w:rsidR="00FC1993">
        <w:rPr>
          <w:color w:val="0D0D0D"/>
          <w:lang w:val="lt-LT"/>
        </w:rPr>
        <w:t>trumpuoju numeriu 1815</w:t>
      </w:r>
      <w:r w:rsidR="00BE07B6">
        <w:rPr>
          <w:color w:val="0D0D0D"/>
          <w:lang w:val="lt-LT"/>
        </w:rPr>
        <w:t xml:space="preserve">. </w:t>
      </w:r>
    </w:p>
    <w:p w14:paraId="477B9C04" w14:textId="4EB02529" w:rsidR="008E1B13" w:rsidRDefault="0050538C" w:rsidP="0050538C">
      <w:pPr>
        <w:pStyle w:val="Pagrindinistekstas"/>
        <w:ind w:firstLine="709"/>
        <w:rPr>
          <w:color w:val="0D0D0D"/>
          <w:lang w:val="lt-LT"/>
        </w:rPr>
      </w:pPr>
      <w:r w:rsidRPr="0050538C">
        <w:rPr>
          <w:color w:val="0D0D0D"/>
          <w:lang w:val="lt-LT"/>
        </w:rPr>
        <w:t>Mobilioji psichologinių krizių įveikimo komanda teikia krizinę pagalbą bendruomenėms, organizacijoms ir šeimoms</w:t>
      </w:r>
      <w:r w:rsidR="00363906">
        <w:rPr>
          <w:color w:val="0D0D0D"/>
          <w:lang w:val="lt-LT"/>
        </w:rPr>
        <w:t xml:space="preserve"> (kai paveikiami 2 ir daugiau asmenų)</w:t>
      </w:r>
      <w:r w:rsidRPr="0050538C">
        <w:rPr>
          <w:color w:val="0D0D0D"/>
          <w:lang w:val="lt-LT"/>
        </w:rPr>
        <w:t xml:space="preserve">, susiduriančiomis su krize po netekties, nelaimingo atsitikimo ar kitokio sukrečiančio įvykio. </w:t>
      </w:r>
    </w:p>
    <w:p w14:paraId="1D6927FF" w14:textId="4635AD11" w:rsidR="0050538C" w:rsidRPr="0050538C" w:rsidRDefault="0050538C" w:rsidP="0050538C">
      <w:pPr>
        <w:pStyle w:val="Pagrindinistekstas"/>
        <w:ind w:firstLine="709"/>
        <w:rPr>
          <w:color w:val="0D0D0D"/>
          <w:lang w:val="lt-LT"/>
        </w:rPr>
      </w:pPr>
      <w:r w:rsidRPr="0050538C">
        <w:rPr>
          <w:color w:val="0D0D0D"/>
          <w:lang w:val="lt-LT"/>
        </w:rPr>
        <w:t xml:space="preserve">Jeigu Jūsų </w:t>
      </w:r>
      <w:r w:rsidR="008E1B13">
        <w:rPr>
          <w:color w:val="0D0D0D"/>
          <w:lang w:val="lt-LT"/>
        </w:rPr>
        <w:t>savivaldybėje</w:t>
      </w:r>
      <w:r w:rsidR="00942483">
        <w:rPr>
          <w:color w:val="0D0D0D"/>
          <w:lang w:val="lt-LT"/>
        </w:rPr>
        <w:t xml:space="preserve"> ar atskirose</w:t>
      </w:r>
      <w:r w:rsidR="008E1B13">
        <w:rPr>
          <w:color w:val="0D0D0D"/>
          <w:lang w:val="lt-LT"/>
        </w:rPr>
        <w:t xml:space="preserve"> seniūnijose</w:t>
      </w:r>
      <w:r w:rsidRPr="0050538C">
        <w:rPr>
          <w:color w:val="0D0D0D"/>
          <w:lang w:val="lt-LT"/>
        </w:rPr>
        <w:t xml:space="preserve"> teikiate socialines paslaugas ukrainiečių pabėgėlių grupėms, ir susiduriate su kriziniu įvykiu</w:t>
      </w:r>
      <w:r w:rsidR="00942483">
        <w:rPr>
          <w:color w:val="0D0D0D"/>
          <w:lang w:val="lt-LT"/>
        </w:rPr>
        <w:t xml:space="preserve"> (</w:t>
      </w:r>
      <w:r w:rsidR="00942483" w:rsidRPr="0050538C">
        <w:rPr>
          <w:color w:val="0D0D0D"/>
          <w:lang w:val="lt-LT"/>
        </w:rPr>
        <w:t>netekties, nelaimingo atsitikimo</w:t>
      </w:r>
      <w:r w:rsidR="004725DE">
        <w:rPr>
          <w:color w:val="0D0D0D"/>
          <w:lang w:val="lt-LT"/>
        </w:rPr>
        <w:t>, asmens dingimo</w:t>
      </w:r>
      <w:r w:rsidR="00942483" w:rsidRPr="0050538C">
        <w:rPr>
          <w:color w:val="0D0D0D"/>
          <w:lang w:val="lt-LT"/>
        </w:rPr>
        <w:t xml:space="preserve"> ar k</w:t>
      </w:r>
      <w:r w:rsidR="00942483">
        <w:rPr>
          <w:color w:val="0D0D0D"/>
          <w:lang w:val="lt-LT"/>
        </w:rPr>
        <w:t>t.</w:t>
      </w:r>
      <w:r w:rsidR="004725DE">
        <w:rPr>
          <w:color w:val="0D0D0D"/>
          <w:lang w:val="lt-LT"/>
        </w:rPr>
        <w:t>)</w:t>
      </w:r>
      <w:r w:rsidRPr="0050538C">
        <w:rPr>
          <w:color w:val="0D0D0D"/>
          <w:lang w:val="lt-LT"/>
        </w:rPr>
        <w:t xml:space="preserve">, kuris emociškai stipriai </w:t>
      </w:r>
      <w:r w:rsidR="004725DE" w:rsidRPr="0050538C">
        <w:rPr>
          <w:color w:val="0D0D0D"/>
          <w:lang w:val="lt-LT"/>
        </w:rPr>
        <w:t>paveikia</w:t>
      </w:r>
      <w:r w:rsidR="004725DE">
        <w:rPr>
          <w:color w:val="0D0D0D"/>
          <w:lang w:val="lt-LT"/>
        </w:rPr>
        <w:t xml:space="preserve"> ukrainiečių pabėgėlių </w:t>
      </w:r>
      <w:r w:rsidRPr="0050538C">
        <w:rPr>
          <w:color w:val="0D0D0D"/>
          <w:lang w:val="lt-LT"/>
        </w:rPr>
        <w:t xml:space="preserve">grupę ar </w:t>
      </w:r>
      <w:r w:rsidR="004725DE">
        <w:rPr>
          <w:color w:val="0D0D0D"/>
          <w:lang w:val="lt-LT"/>
        </w:rPr>
        <w:t xml:space="preserve"> pagalbos teikėjų </w:t>
      </w:r>
      <w:r w:rsidRPr="0050538C">
        <w:rPr>
          <w:color w:val="0D0D0D"/>
          <w:lang w:val="lt-LT"/>
        </w:rPr>
        <w:t>kolektyvą, kviečiame kreiptis krizių psichologo konsultacijos. Komandos specialistai teikia paslaugas gyvai, atvykę į vietą arba nuotoliniu būdu.</w:t>
      </w:r>
      <w:r w:rsidR="00363906">
        <w:rPr>
          <w:color w:val="0D0D0D"/>
          <w:lang w:val="lt-LT"/>
        </w:rPr>
        <w:t xml:space="preserve"> </w:t>
      </w:r>
    </w:p>
    <w:p w14:paraId="5EEE7C76" w14:textId="5FEA4B36" w:rsidR="0050538C" w:rsidRDefault="0050538C" w:rsidP="0050538C">
      <w:pPr>
        <w:pStyle w:val="Pagrindinistekstas"/>
        <w:ind w:firstLine="709"/>
        <w:rPr>
          <w:color w:val="0D0D0D"/>
          <w:lang w:val="lt-LT"/>
        </w:rPr>
      </w:pPr>
      <w:r w:rsidRPr="0050538C">
        <w:rPr>
          <w:color w:val="0D0D0D"/>
          <w:lang w:val="lt-LT"/>
        </w:rPr>
        <w:t xml:space="preserve"> Su </w:t>
      </w:r>
      <w:r w:rsidR="00363906" w:rsidRPr="0050538C">
        <w:rPr>
          <w:color w:val="0D0D0D"/>
          <w:lang w:val="lt-LT"/>
        </w:rPr>
        <w:t>Mobiliąja</w:t>
      </w:r>
      <w:r w:rsidRPr="0050538C">
        <w:rPr>
          <w:color w:val="0D0D0D"/>
          <w:lang w:val="lt-LT"/>
        </w:rPr>
        <w:t xml:space="preserve"> psichologinių krizių komanda galite susisiekti telefonu 1815.</w:t>
      </w:r>
      <w:r w:rsidR="00363906">
        <w:rPr>
          <w:color w:val="0D0D0D"/>
          <w:lang w:val="lt-LT"/>
        </w:rPr>
        <w:t xml:space="preserve"> Paskambinę šiuo numeriu bus suteikta pirminė nuotolinė konsultacija telefonu, sutarta dėl komandos vykimo būtinybės ir </w:t>
      </w:r>
      <w:r w:rsidR="00942483">
        <w:rPr>
          <w:color w:val="0D0D0D"/>
          <w:lang w:val="lt-LT"/>
        </w:rPr>
        <w:t xml:space="preserve">galimų </w:t>
      </w:r>
      <w:r w:rsidR="00363906">
        <w:rPr>
          <w:color w:val="0D0D0D"/>
          <w:lang w:val="lt-LT"/>
        </w:rPr>
        <w:t xml:space="preserve">pagalbos būdų. </w:t>
      </w:r>
    </w:p>
    <w:p w14:paraId="27B883F7" w14:textId="77777777" w:rsidR="000A3B94" w:rsidRPr="0050538C" w:rsidRDefault="000A3B94" w:rsidP="000A3B94">
      <w:pPr>
        <w:pStyle w:val="Pagrindinistekstas"/>
        <w:ind w:firstLine="709"/>
        <w:rPr>
          <w:color w:val="0D0D0D"/>
          <w:lang w:val="lt-LT"/>
        </w:rPr>
      </w:pPr>
      <w:r>
        <w:rPr>
          <w:color w:val="0D0D0D"/>
          <w:lang w:val="lt-LT"/>
        </w:rPr>
        <w:t>P</w:t>
      </w:r>
      <w:r w:rsidRPr="00BD58FF">
        <w:rPr>
          <w:color w:val="0D0D0D"/>
          <w:lang w:val="lt-LT"/>
        </w:rPr>
        <w:t>agalbos Ukrainos piliečiams atveju, komandos teiks pagalbą rusų ir anglų kalbomis</w:t>
      </w:r>
      <w:r>
        <w:rPr>
          <w:color w:val="0D0D0D"/>
          <w:lang w:val="lt-LT"/>
        </w:rPr>
        <w:t>.</w:t>
      </w:r>
    </w:p>
    <w:p w14:paraId="7E29B12D" w14:textId="77777777" w:rsidR="0050538C" w:rsidRPr="0050538C" w:rsidRDefault="0050538C" w:rsidP="0050538C">
      <w:pPr>
        <w:pStyle w:val="Pagrindinistekstas"/>
        <w:ind w:firstLine="709"/>
        <w:rPr>
          <w:color w:val="0D0D0D"/>
          <w:lang w:val="lt-LT"/>
        </w:rPr>
      </w:pPr>
      <w:r w:rsidRPr="0050538C">
        <w:rPr>
          <w:color w:val="0D0D0D"/>
          <w:lang w:val="lt-LT"/>
        </w:rPr>
        <w:t>Specialistai dirba kiekvieną dieną (I-VII), nuo 8 iki 20 val.</w:t>
      </w:r>
    </w:p>
    <w:p w14:paraId="207F0449" w14:textId="77777777" w:rsidR="0050538C" w:rsidRPr="0050538C" w:rsidRDefault="0050538C" w:rsidP="0050538C">
      <w:pPr>
        <w:pStyle w:val="Pagrindinistekstas"/>
        <w:ind w:firstLine="709"/>
        <w:rPr>
          <w:color w:val="0D0D0D"/>
          <w:lang w:val="lt-LT"/>
        </w:rPr>
      </w:pPr>
      <w:r w:rsidRPr="0050538C">
        <w:rPr>
          <w:color w:val="0D0D0D"/>
          <w:lang w:val="lt-LT"/>
        </w:rPr>
        <w:t>Daugiau informacijos https://kriziukomanda.lt</w:t>
      </w:r>
    </w:p>
    <w:p w14:paraId="54D81ACE" w14:textId="23E870EB" w:rsidR="003764BF" w:rsidRDefault="0050538C" w:rsidP="0050538C">
      <w:pPr>
        <w:pStyle w:val="Pagrindinistekstas"/>
        <w:ind w:firstLine="709"/>
        <w:rPr>
          <w:color w:val="0D0D0D"/>
          <w:lang w:val="lt-LT"/>
        </w:rPr>
      </w:pPr>
      <w:r w:rsidRPr="0050538C">
        <w:rPr>
          <w:color w:val="0D0D0D"/>
          <w:lang w:val="lt-LT"/>
        </w:rPr>
        <w:t>Konsultacijos nemokamos, jas finansuoja LR Sveikatos apsaugos ministerija</w:t>
      </w:r>
      <w:r w:rsidR="004E498B">
        <w:rPr>
          <w:color w:val="0D0D0D"/>
          <w:lang w:val="lt-LT"/>
        </w:rPr>
        <w:t>, skambučių centro</w:t>
      </w:r>
      <w:r w:rsidR="005607CA">
        <w:rPr>
          <w:color w:val="0D0D0D"/>
          <w:lang w:val="lt-LT"/>
        </w:rPr>
        <w:t xml:space="preserve"> 1815</w:t>
      </w:r>
      <w:r w:rsidR="004E498B">
        <w:rPr>
          <w:color w:val="0D0D0D"/>
          <w:lang w:val="lt-LT"/>
        </w:rPr>
        <w:t xml:space="preserve"> ir </w:t>
      </w:r>
      <w:r w:rsidR="005607CA">
        <w:rPr>
          <w:color w:val="0D0D0D"/>
          <w:lang w:val="lt-LT"/>
        </w:rPr>
        <w:t>m</w:t>
      </w:r>
      <w:r w:rsidR="005607CA" w:rsidRPr="0050538C">
        <w:rPr>
          <w:color w:val="0D0D0D"/>
          <w:lang w:val="lt-LT"/>
        </w:rPr>
        <w:t>obili</w:t>
      </w:r>
      <w:r w:rsidR="005607CA">
        <w:rPr>
          <w:color w:val="0D0D0D"/>
          <w:lang w:val="lt-LT"/>
        </w:rPr>
        <w:t>ųjų</w:t>
      </w:r>
      <w:r w:rsidR="005607CA" w:rsidRPr="0050538C">
        <w:rPr>
          <w:color w:val="0D0D0D"/>
          <w:lang w:val="lt-LT"/>
        </w:rPr>
        <w:t xml:space="preserve"> psichologinių krizių įveikimo </w:t>
      </w:r>
      <w:r w:rsidR="004E498B">
        <w:rPr>
          <w:color w:val="0D0D0D"/>
          <w:lang w:val="lt-LT"/>
        </w:rPr>
        <w:t>komandų veiklą koordinuoja Valstybinis psichikos sveikatos centras</w:t>
      </w:r>
      <w:r w:rsidRPr="0050538C">
        <w:rPr>
          <w:color w:val="0D0D0D"/>
          <w:lang w:val="lt-LT"/>
        </w:rPr>
        <w:t>.</w:t>
      </w:r>
    </w:p>
    <w:p w14:paraId="4B0C8802" w14:textId="3168DBCD" w:rsidR="005E3951" w:rsidRDefault="0002042E" w:rsidP="0002042E">
      <w:pPr>
        <w:pStyle w:val="Pagrindinistekstas"/>
        <w:ind w:firstLine="709"/>
        <w:rPr>
          <w:color w:val="0D0D0D"/>
        </w:rPr>
      </w:pPr>
      <w:r>
        <w:rPr>
          <w:color w:val="0D0D0D"/>
          <w:lang w:val="lt-LT"/>
        </w:rPr>
        <w:t xml:space="preserve">Prašome perduoti šią informaciją seniūnijoms. </w:t>
      </w:r>
    </w:p>
    <w:p w14:paraId="059E86E8" w14:textId="77777777" w:rsidR="005E3951" w:rsidRDefault="005E3951" w:rsidP="00DE5C7E">
      <w:pPr>
        <w:pStyle w:val="Pagrindinistekstas"/>
        <w:rPr>
          <w:color w:val="0D0D0D"/>
        </w:rPr>
      </w:pPr>
    </w:p>
    <w:p w14:paraId="0A9945CC" w14:textId="77777777" w:rsidR="004725DE" w:rsidRDefault="004725DE" w:rsidP="00DE5C7E">
      <w:pPr>
        <w:pStyle w:val="Pagrindinistekstas"/>
        <w:rPr>
          <w:color w:val="0D0D0D"/>
        </w:rPr>
      </w:pPr>
    </w:p>
    <w:p w14:paraId="59594192" w14:textId="77777777" w:rsidR="004725DE" w:rsidRPr="004F2E62" w:rsidRDefault="004725DE" w:rsidP="00DE5C7E">
      <w:pPr>
        <w:pStyle w:val="Pagrindinistekstas"/>
        <w:rPr>
          <w:color w:val="0D0D0D"/>
        </w:rPr>
      </w:pPr>
    </w:p>
    <w:p w14:paraId="490B42EF" w14:textId="760347A2" w:rsidR="00C40B5A" w:rsidRDefault="00C40B5A" w:rsidP="00C40B5A">
      <w:pPr>
        <w:spacing w:line="276" w:lineRule="auto"/>
        <w:contextualSpacing/>
        <w:rPr>
          <w:lang w:eastAsia="lt-LT"/>
        </w:rPr>
      </w:pPr>
      <w:r>
        <w:rPr>
          <w:lang w:eastAsia="lt-LT"/>
        </w:rPr>
        <w:t>Viceministrė</w:t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  <w:t xml:space="preserve">    </w:t>
      </w:r>
      <w:r>
        <w:rPr>
          <w:lang w:eastAsia="lt-LT"/>
        </w:rPr>
        <w:tab/>
        <w:t xml:space="preserve">Aušra </w:t>
      </w:r>
      <w:proofErr w:type="spellStart"/>
      <w:r>
        <w:rPr>
          <w:lang w:eastAsia="lt-LT"/>
        </w:rPr>
        <w:t>Bilotienė</w:t>
      </w:r>
      <w:proofErr w:type="spellEnd"/>
      <w:r>
        <w:rPr>
          <w:lang w:eastAsia="lt-LT"/>
        </w:rPr>
        <w:t xml:space="preserve"> Motiejūnienė</w:t>
      </w:r>
      <w:r w:rsidRPr="00010323">
        <w:rPr>
          <w:lang w:eastAsia="lt-LT"/>
        </w:rPr>
        <w:t xml:space="preserve"> </w:t>
      </w:r>
    </w:p>
    <w:p w14:paraId="27FF79DB" w14:textId="77777777" w:rsidR="008B01CC" w:rsidRDefault="008B01CC" w:rsidP="0042112C">
      <w:pPr>
        <w:tabs>
          <w:tab w:val="left" w:pos="5400"/>
        </w:tabs>
        <w:rPr>
          <w:color w:val="0D0D0D"/>
        </w:rPr>
      </w:pPr>
    </w:p>
    <w:p w14:paraId="52316C5E" w14:textId="77777777" w:rsidR="008B01CC" w:rsidRDefault="008B01CC" w:rsidP="0042112C">
      <w:pPr>
        <w:tabs>
          <w:tab w:val="left" w:pos="5400"/>
        </w:tabs>
        <w:rPr>
          <w:color w:val="0D0D0D"/>
        </w:rPr>
      </w:pPr>
    </w:p>
    <w:p w14:paraId="7A6245BA" w14:textId="77777777" w:rsidR="007F2047" w:rsidRDefault="007F2047" w:rsidP="0042112C">
      <w:pPr>
        <w:tabs>
          <w:tab w:val="left" w:pos="5400"/>
        </w:tabs>
        <w:rPr>
          <w:color w:val="0D0D0D"/>
        </w:rPr>
      </w:pPr>
    </w:p>
    <w:p w14:paraId="260EF218" w14:textId="77777777" w:rsidR="007F2047" w:rsidRDefault="007F2047" w:rsidP="0042112C">
      <w:pPr>
        <w:tabs>
          <w:tab w:val="left" w:pos="5400"/>
        </w:tabs>
        <w:rPr>
          <w:color w:val="0D0D0D"/>
        </w:rPr>
      </w:pPr>
    </w:p>
    <w:p w14:paraId="4D172E16" w14:textId="77777777" w:rsidR="008B01CC" w:rsidRDefault="008B01CC" w:rsidP="0042112C">
      <w:pPr>
        <w:tabs>
          <w:tab w:val="left" w:pos="5400"/>
        </w:tabs>
        <w:rPr>
          <w:color w:val="0D0D0D"/>
        </w:rPr>
      </w:pPr>
    </w:p>
    <w:p w14:paraId="0BFDA349" w14:textId="1B417F11" w:rsidR="00ED0678" w:rsidRDefault="00C40B5A" w:rsidP="003764BF">
      <w:pPr>
        <w:spacing w:line="276" w:lineRule="auto"/>
        <w:contextualSpacing/>
        <w:rPr>
          <w:color w:val="0D0D0D"/>
        </w:rPr>
      </w:pPr>
      <w:r w:rsidRPr="00E05721">
        <w:t xml:space="preserve">Marija </w:t>
      </w:r>
      <w:proofErr w:type="spellStart"/>
      <w:r w:rsidRPr="00E05721">
        <w:t>Oleškevičienė</w:t>
      </w:r>
      <w:proofErr w:type="spellEnd"/>
      <w:r w:rsidRPr="00E05721">
        <w:t xml:space="preserve">, tel. (85) 2661420, el. p. </w:t>
      </w:r>
      <w:hyperlink r:id="rId11" w:history="1">
        <w:r w:rsidRPr="00E05721">
          <w:rPr>
            <w:rStyle w:val="Hipersaitas"/>
          </w:rPr>
          <w:t>marija.oleskeviciene@sam.lt</w:t>
        </w:r>
      </w:hyperlink>
      <w:r w:rsidR="008B01CC" w:rsidRPr="008B01CC">
        <w:rPr>
          <w:color w:val="0D0D0D"/>
        </w:rPr>
        <w:t xml:space="preserve"> </w:t>
      </w:r>
    </w:p>
    <w:sectPr w:rsidR="00ED0678" w:rsidSect="001E27AD">
      <w:headerReference w:type="even" r:id="rId12"/>
      <w:headerReference w:type="default" r:id="rId13"/>
      <w:headerReference w:type="first" r:id="rId14"/>
      <w:pgSz w:w="11906" w:h="16838" w:code="9"/>
      <w:pgMar w:top="1701" w:right="567" w:bottom="851" w:left="1701" w:header="737" w:footer="42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06AC9" w14:textId="77777777" w:rsidR="00FD60CD" w:rsidRDefault="00FD60CD" w:rsidP="00377C8F">
      <w:r>
        <w:separator/>
      </w:r>
    </w:p>
  </w:endnote>
  <w:endnote w:type="continuationSeparator" w:id="0">
    <w:p w14:paraId="2D42674B" w14:textId="77777777" w:rsidR="00FD60CD" w:rsidRDefault="00FD60CD" w:rsidP="0037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FAB93" w14:textId="77777777" w:rsidR="00FD60CD" w:rsidRDefault="00FD60CD" w:rsidP="00377C8F">
      <w:r>
        <w:separator/>
      </w:r>
    </w:p>
  </w:footnote>
  <w:footnote w:type="continuationSeparator" w:id="0">
    <w:p w14:paraId="4C9D173A" w14:textId="77777777" w:rsidR="00FD60CD" w:rsidRDefault="00FD60CD" w:rsidP="0037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F1C1" w14:textId="77777777" w:rsidR="00A72CFA" w:rsidRDefault="00574CD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72CF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51D3DFA" w14:textId="77777777" w:rsidR="00A72CFA" w:rsidRDefault="00A72CF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0112" w14:textId="7EA14020" w:rsidR="00A72CFA" w:rsidRDefault="00574CD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72CFA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813A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C32C198" w14:textId="77777777" w:rsidR="00A72CFA" w:rsidRDefault="00A72CF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C317" w14:textId="77777777" w:rsidR="00A72CFA" w:rsidRDefault="00A72CFA">
    <w:pPr>
      <w:pStyle w:val="Antrats"/>
      <w:jc w:val="center"/>
      <w:rPr>
        <w:noProof/>
      </w:rPr>
    </w:pPr>
    <w:r>
      <w:rPr>
        <w:noProof/>
      </w:rPr>
      <w:object w:dxaOrig="811" w:dyaOrig="961" w14:anchorId="154CF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2pt" fillcolor="window">
          <v:imagedata r:id="rId1" o:title=""/>
        </v:shape>
        <o:OLEObject Type="Embed" ProgID="Word.Picture.8" ShapeID="_x0000_i1025" DrawAspect="Content" ObjectID="_1710134365" r:id="rId2"/>
      </w:object>
    </w:r>
  </w:p>
  <w:p w14:paraId="692836D3" w14:textId="77777777" w:rsidR="00A72CFA" w:rsidRDefault="00A72CFA">
    <w:pPr>
      <w:pStyle w:val="Antrats"/>
      <w:jc w:val="center"/>
    </w:pPr>
  </w:p>
  <w:p w14:paraId="46CC24F4" w14:textId="77777777" w:rsidR="00583C7E" w:rsidRPr="00583C7E" w:rsidRDefault="00A72CFA" w:rsidP="00583C7E">
    <w:pPr>
      <w:pStyle w:val="Antrats"/>
      <w:jc w:val="center"/>
      <w:rPr>
        <w:b/>
        <w:bCs/>
        <w:sz w:val="28"/>
        <w:szCs w:val="28"/>
      </w:rPr>
    </w:pPr>
    <w:r w:rsidRPr="001E5D3A">
      <w:rPr>
        <w:b/>
        <w:bCs/>
        <w:sz w:val="28"/>
        <w:szCs w:val="28"/>
      </w:rPr>
      <w:t>LIETUVOS RESPUBLIKOS SVEIKATOS APSAUGOS MINISTERIJA</w:t>
    </w:r>
  </w:p>
  <w:p w14:paraId="20B2787D" w14:textId="77777777" w:rsidR="00A72CFA" w:rsidRDefault="00A72CFA">
    <w:pPr>
      <w:pStyle w:val="Antrats"/>
      <w:jc w:val="center"/>
      <w:rPr>
        <w:sz w:val="16"/>
        <w:szCs w:val="16"/>
      </w:rPr>
    </w:pPr>
  </w:p>
  <w:p w14:paraId="79C510B3" w14:textId="77777777" w:rsidR="00A72CFA" w:rsidRDefault="00A72CFA">
    <w:pPr>
      <w:pBdr>
        <w:bottom w:val="single" w:sz="6" w:space="2" w:color="auto"/>
      </w:pBdr>
      <w:tabs>
        <w:tab w:val="left" w:pos="1560"/>
        <w:tab w:val="left" w:pos="3686"/>
      </w:tabs>
      <w:spacing w:line="216" w:lineRule="exact"/>
      <w:ind w:left="-284" w:right="-113"/>
      <w:jc w:val="center"/>
      <w:rPr>
        <w:sz w:val="18"/>
        <w:szCs w:val="18"/>
      </w:rPr>
    </w:pPr>
    <w:r>
      <w:rPr>
        <w:sz w:val="18"/>
        <w:szCs w:val="18"/>
      </w:rPr>
      <w:t>Biudžetinė įstaiga, Vilniaus g. 33, LT-01506 Vilnius, tel. (8 5) 266 1400,</w:t>
    </w:r>
  </w:p>
  <w:p w14:paraId="181E9333" w14:textId="77777777" w:rsidR="00A72CFA" w:rsidRDefault="00A72CFA">
    <w:pPr>
      <w:pBdr>
        <w:bottom w:val="single" w:sz="6" w:space="2" w:color="auto"/>
      </w:pBdr>
      <w:tabs>
        <w:tab w:val="left" w:pos="1560"/>
        <w:tab w:val="left" w:pos="3686"/>
      </w:tabs>
      <w:spacing w:line="216" w:lineRule="exact"/>
      <w:ind w:left="-284" w:right="-113"/>
      <w:jc w:val="center"/>
      <w:rPr>
        <w:sz w:val="18"/>
        <w:szCs w:val="18"/>
      </w:rPr>
    </w:pPr>
    <w:r>
      <w:rPr>
        <w:sz w:val="18"/>
        <w:szCs w:val="18"/>
      </w:rPr>
      <w:t xml:space="preserve">faks. (8 5) 266 1402, el. p. </w:t>
    </w:r>
    <w:proofErr w:type="spellStart"/>
    <w:r w:rsidRPr="00A60EDB">
      <w:rPr>
        <w:rStyle w:val="Hipersaitas"/>
        <w:sz w:val="18"/>
        <w:szCs w:val="18"/>
      </w:rPr>
      <w:t>ministerija@sam.lt</w:t>
    </w:r>
    <w:proofErr w:type="spellEnd"/>
    <w:r>
      <w:rPr>
        <w:sz w:val="18"/>
        <w:szCs w:val="18"/>
      </w:rPr>
      <w:t>, http://</w:t>
    </w:r>
    <w:hyperlink r:id="rId3" w:history="1">
      <w:r w:rsidRPr="007D183E">
        <w:rPr>
          <w:rStyle w:val="Hipersaitas"/>
          <w:sz w:val="18"/>
          <w:szCs w:val="18"/>
        </w:rPr>
        <w:t>www.sam.lt</w:t>
      </w:r>
    </w:hyperlink>
    <w:r>
      <w:rPr>
        <w:sz w:val="18"/>
        <w:szCs w:val="18"/>
      </w:rPr>
      <w:t>.</w:t>
    </w:r>
  </w:p>
  <w:p w14:paraId="6801BBDB" w14:textId="77777777" w:rsidR="00A72CFA" w:rsidRDefault="00A72CFA">
    <w:pPr>
      <w:pBdr>
        <w:bottom w:val="single" w:sz="6" w:space="2" w:color="auto"/>
      </w:pBdr>
      <w:tabs>
        <w:tab w:val="left" w:pos="1560"/>
        <w:tab w:val="left" w:pos="3686"/>
      </w:tabs>
      <w:spacing w:line="216" w:lineRule="exact"/>
      <w:ind w:left="-284" w:right="-113"/>
      <w:jc w:val="center"/>
      <w:rPr>
        <w:sz w:val="18"/>
        <w:szCs w:val="18"/>
      </w:rPr>
    </w:pPr>
    <w:r>
      <w:rPr>
        <w:sz w:val="18"/>
        <w:szCs w:val="18"/>
      </w:rPr>
      <w:t>Duomenys kaupiami ir saugomi</w:t>
    </w:r>
    <w:r w:rsidRPr="00464B88">
      <w:rPr>
        <w:sz w:val="18"/>
        <w:szCs w:val="18"/>
      </w:rPr>
      <w:t xml:space="preserve"> </w:t>
    </w:r>
    <w:r>
      <w:rPr>
        <w:sz w:val="18"/>
        <w:szCs w:val="18"/>
      </w:rPr>
      <w:t>Juridinių asmenų registre, kodas 188603472</w:t>
    </w:r>
  </w:p>
  <w:p w14:paraId="2590A078" w14:textId="77777777" w:rsidR="00A72CFA" w:rsidRDefault="00A72CFA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CA6"/>
    <w:multiLevelType w:val="multilevel"/>
    <w:tmpl w:val="0D9E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84E37"/>
    <w:multiLevelType w:val="multilevel"/>
    <w:tmpl w:val="B8447F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877591"/>
    <w:multiLevelType w:val="multilevel"/>
    <w:tmpl w:val="3430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357011"/>
    <w:multiLevelType w:val="multilevel"/>
    <w:tmpl w:val="F6C6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AB7510"/>
    <w:multiLevelType w:val="multilevel"/>
    <w:tmpl w:val="845E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103593"/>
    <w:multiLevelType w:val="hybridMultilevel"/>
    <w:tmpl w:val="1A384B94"/>
    <w:lvl w:ilvl="0" w:tplc="CEFC4E38">
      <w:start w:val="20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F3F74AE"/>
    <w:multiLevelType w:val="multilevel"/>
    <w:tmpl w:val="FDB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A22638"/>
    <w:multiLevelType w:val="multilevel"/>
    <w:tmpl w:val="FA06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EE57D0"/>
    <w:multiLevelType w:val="multilevel"/>
    <w:tmpl w:val="09A0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44297B"/>
    <w:multiLevelType w:val="hybridMultilevel"/>
    <w:tmpl w:val="29F860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37FE6"/>
    <w:multiLevelType w:val="hybridMultilevel"/>
    <w:tmpl w:val="E91671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296"/>
  <w:hyphenationZone w:val="396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A3"/>
    <w:rsid w:val="00005BC0"/>
    <w:rsid w:val="00007AC5"/>
    <w:rsid w:val="00010E93"/>
    <w:rsid w:val="000139C3"/>
    <w:rsid w:val="00016B2A"/>
    <w:rsid w:val="0002042E"/>
    <w:rsid w:val="00042774"/>
    <w:rsid w:val="00043AFF"/>
    <w:rsid w:val="00044EAB"/>
    <w:rsid w:val="00051DBF"/>
    <w:rsid w:val="00052A18"/>
    <w:rsid w:val="00057237"/>
    <w:rsid w:val="00063F5F"/>
    <w:rsid w:val="00074202"/>
    <w:rsid w:val="000754F1"/>
    <w:rsid w:val="000762EE"/>
    <w:rsid w:val="00081B7F"/>
    <w:rsid w:val="0008701D"/>
    <w:rsid w:val="000A3294"/>
    <w:rsid w:val="000A3B94"/>
    <w:rsid w:val="000A7070"/>
    <w:rsid w:val="000B7939"/>
    <w:rsid w:val="000C2E2A"/>
    <w:rsid w:val="000C3B40"/>
    <w:rsid w:val="000C4D93"/>
    <w:rsid w:val="000D0DE0"/>
    <w:rsid w:val="000D6BF8"/>
    <w:rsid w:val="0011348D"/>
    <w:rsid w:val="00114B34"/>
    <w:rsid w:val="00124311"/>
    <w:rsid w:val="00142234"/>
    <w:rsid w:val="0014449C"/>
    <w:rsid w:val="001522DF"/>
    <w:rsid w:val="00153381"/>
    <w:rsid w:val="00163719"/>
    <w:rsid w:val="001667FE"/>
    <w:rsid w:val="00171AB0"/>
    <w:rsid w:val="001803DB"/>
    <w:rsid w:val="00197701"/>
    <w:rsid w:val="001A1E39"/>
    <w:rsid w:val="001A3EBB"/>
    <w:rsid w:val="001A418D"/>
    <w:rsid w:val="001B3F47"/>
    <w:rsid w:val="001C506F"/>
    <w:rsid w:val="001D6BC6"/>
    <w:rsid w:val="001D6F1F"/>
    <w:rsid w:val="001D7638"/>
    <w:rsid w:val="001E27AD"/>
    <w:rsid w:val="001E28A9"/>
    <w:rsid w:val="001E5D3A"/>
    <w:rsid w:val="001F6B26"/>
    <w:rsid w:val="0020026E"/>
    <w:rsid w:val="00213189"/>
    <w:rsid w:val="00217B5F"/>
    <w:rsid w:val="00221C91"/>
    <w:rsid w:val="0022321D"/>
    <w:rsid w:val="00227FF3"/>
    <w:rsid w:val="00237477"/>
    <w:rsid w:val="0024055D"/>
    <w:rsid w:val="00241689"/>
    <w:rsid w:val="00255197"/>
    <w:rsid w:val="00265D84"/>
    <w:rsid w:val="002668A3"/>
    <w:rsid w:val="00274F93"/>
    <w:rsid w:val="00283899"/>
    <w:rsid w:val="00294944"/>
    <w:rsid w:val="00296022"/>
    <w:rsid w:val="002964F8"/>
    <w:rsid w:val="002B5D8A"/>
    <w:rsid w:val="002B7656"/>
    <w:rsid w:val="002D05E6"/>
    <w:rsid w:val="002E79F9"/>
    <w:rsid w:val="002F0E6F"/>
    <w:rsid w:val="002F357B"/>
    <w:rsid w:val="002F5B9C"/>
    <w:rsid w:val="003036C3"/>
    <w:rsid w:val="00323832"/>
    <w:rsid w:val="00330197"/>
    <w:rsid w:val="00334896"/>
    <w:rsid w:val="003372AD"/>
    <w:rsid w:val="00360AD0"/>
    <w:rsid w:val="0036198A"/>
    <w:rsid w:val="00363906"/>
    <w:rsid w:val="00363F7C"/>
    <w:rsid w:val="00365029"/>
    <w:rsid w:val="00371CF5"/>
    <w:rsid w:val="003764BF"/>
    <w:rsid w:val="00377C8F"/>
    <w:rsid w:val="00384EE3"/>
    <w:rsid w:val="00387C25"/>
    <w:rsid w:val="003914B1"/>
    <w:rsid w:val="003B43FE"/>
    <w:rsid w:val="003E05FF"/>
    <w:rsid w:val="003E1C37"/>
    <w:rsid w:val="003E4D42"/>
    <w:rsid w:val="003F487C"/>
    <w:rsid w:val="0040551A"/>
    <w:rsid w:val="00410BE7"/>
    <w:rsid w:val="0041740D"/>
    <w:rsid w:val="00420BFE"/>
    <w:rsid w:val="0042112C"/>
    <w:rsid w:val="004231C0"/>
    <w:rsid w:val="00425639"/>
    <w:rsid w:val="00426571"/>
    <w:rsid w:val="0043216A"/>
    <w:rsid w:val="004326A8"/>
    <w:rsid w:val="004332B4"/>
    <w:rsid w:val="0043369D"/>
    <w:rsid w:val="00440B48"/>
    <w:rsid w:val="004531C7"/>
    <w:rsid w:val="00462AD9"/>
    <w:rsid w:val="0046448D"/>
    <w:rsid w:val="00464B88"/>
    <w:rsid w:val="004725DE"/>
    <w:rsid w:val="00475C6D"/>
    <w:rsid w:val="00475F65"/>
    <w:rsid w:val="00486059"/>
    <w:rsid w:val="00486D2B"/>
    <w:rsid w:val="004940EC"/>
    <w:rsid w:val="004A6777"/>
    <w:rsid w:val="004C48F7"/>
    <w:rsid w:val="004E498B"/>
    <w:rsid w:val="004F2E62"/>
    <w:rsid w:val="004F77A7"/>
    <w:rsid w:val="00503232"/>
    <w:rsid w:val="0050538C"/>
    <w:rsid w:val="005214A1"/>
    <w:rsid w:val="00532CFA"/>
    <w:rsid w:val="005367E3"/>
    <w:rsid w:val="005418D3"/>
    <w:rsid w:val="00544E70"/>
    <w:rsid w:val="005455D5"/>
    <w:rsid w:val="0054574A"/>
    <w:rsid w:val="00550AF9"/>
    <w:rsid w:val="005571EE"/>
    <w:rsid w:val="00557AA2"/>
    <w:rsid w:val="00557C5F"/>
    <w:rsid w:val="005607CA"/>
    <w:rsid w:val="0056130D"/>
    <w:rsid w:val="0057347B"/>
    <w:rsid w:val="00574CD2"/>
    <w:rsid w:val="00583C7E"/>
    <w:rsid w:val="00597382"/>
    <w:rsid w:val="005A1C85"/>
    <w:rsid w:val="005A1D71"/>
    <w:rsid w:val="005A693F"/>
    <w:rsid w:val="005B197A"/>
    <w:rsid w:val="005B1E0E"/>
    <w:rsid w:val="005C6943"/>
    <w:rsid w:val="005D34A5"/>
    <w:rsid w:val="005E0BFF"/>
    <w:rsid w:val="005E37A1"/>
    <w:rsid w:val="005E3951"/>
    <w:rsid w:val="006003F4"/>
    <w:rsid w:val="0061308F"/>
    <w:rsid w:val="0061516C"/>
    <w:rsid w:val="0062156A"/>
    <w:rsid w:val="006250C0"/>
    <w:rsid w:val="00645B08"/>
    <w:rsid w:val="00646C46"/>
    <w:rsid w:val="0066017A"/>
    <w:rsid w:val="00666E5A"/>
    <w:rsid w:val="0067385C"/>
    <w:rsid w:val="00674DA8"/>
    <w:rsid w:val="006842D8"/>
    <w:rsid w:val="00687682"/>
    <w:rsid w:val="00693B04"/>
    <w:rsid w:val="00695581"/>
    <w:rsid w:val="006A383C"/>
    <w:rsid w:val="006B11D6"/>
    <w:rsid w:val="006B5BD0"/>
    <w:rsid w:val="006C659D"/>
    <w:rsid w:val="006D305D"/>
    <w:rsid w:val="006E4E40"/>
    <w:rsid w:val="006E7AAD"/>
    <w:rsid w:val="006F359C"/>
    <w:rsid w:val="006F695A"/>
    <w:rsid w:val="00717F82"/>
    <w:rsid w:val="007211E4"/>
    <w:rsid w:val="007221B7"/>
    <w:rsid w:val="007332D4"/>
    <w:rsid w:val="00734BB8"/>
    <w:rsid w:val="007440AF"/>
    <w:rsid w:val="0075128D"/>
    <w:rsid w:val="007553E1"/>
    <w:rsid w:val="007558C9"/>
    <w:rsid w:val="00762196"/>
    <w:rsid w:val="007657A0"/>
    <w:rsid w:val="007661AD"/>
    <w:rsid w:val="00773034"/>
    <w:rsid w:val="007738D5"/>
    <w:rsid w:val="007813A5"/>
    <w:rsid w:val="00785531"/>
    <w:rsid w:val="007874B9"/>
    <w:rsid w:val="00790F7B"/>
    <w:rsid w:val="00792707"/>
    <w:rsid w:val="007930FB"/>
    <w:rsid w:val="007932CC"/>
    <w:rsid w:val="007A05B2"/>
    <w:rsid w:val="007A42A3"/>
    <w:rsid w:val="007A4928"/>
    <w:rsid w:val="007B117D"/>
    <w:rsid w:val="007B4A09"/>
    <w:rsid w:val="007B7120"/>
    <w:rsid w:val="007B7798"/>
    <w:rsid w:val="007C7309"/>
    <w:rsid w:val="007D00AF"/>
    <w:rsid w:val="007D183E"/>
    <w:rsid w:val="007D4323"/>
    <w:rsid w:val="007D458E"/>
    <w:rsid w:val="007D613A"/>
    <w:rsid w:val="007E23A4"/>
    <w:rsid w:val="007E5E81"/>
    <w:rsid w:val="007F2047"/>
    <w:rsid w:val="007F3FEB"/>
    <w:rsid w:val="007F4FD6"/>
    <w:rsid w:val="007F53CB"/>
    <w:rsid w:val="00804D4A"/>
    <w:rsid w:val="008205EF"/>
    <w:rsid w:val="00827FCC"/>
    <w:rsid w:val="0083576E"/>
    <w:rsid w:val="00844948"/>
    <w:rsid w:val="008606D0"/>
    <w:rsid w:val="00870DA3"/>
    <w:rsid w:val="00873D1A"/>
    <w:rsid w:val="00882893"/>
    <w:rsid w:val="00883AAD"/>
    <w:rsid w:val="00896A5B"/>
    <w:rsid w:val="008A2650"/>
    <w:rsid w:val="008A2970"/>
    <w:rsid w:val="008A6760"/>
    <w:rsid w:val="008B01CC"/>
    <w:rsid w:val="008B4455"/>
    <w:rsid w:val="008C37CA"/>
    <w:rsid w:val="008C703F"/>
    <w:rsid w:val="008C7D97"/>
    <w:rsid w:val="008D4D76"/>
    <w:rsid w:val="008E1B13"/>
    <w:rsid w:val="008F432F"/>
    <w:rsid w:val="00901F40"/>
    <w:rsid w:val="00903251"/>
    <w:rsid w:val="00907934"/>
    <w:rsid w:val="00911CDC"/>
    <w:rsid w:val="00915870"/>
    <w:rsid w:val="009165FD"/>
    <w:rsid w:val="00920A40"/>
    <w:rsid w:val="009243E1"/>
    <w:rsid w:val="00926A03"/>
    <w:rsid w:val="00930588"/>
    <w:rsid w:val="00931D27"/>
    <w:rsid w:val="00940B47"/>
    <w:rsid w:val="00942483"/>
    <w:rsid w:val="00944C92"/>
    <w:rsid w:val="00964737"/>
    <w:rsid w:val="00964EE7"/>
    <w:rsid w:val="00971384"/>
    <w:rsid w:val="00973941"/>
    <w:rsid w:val="00975147"/>
    <w:rsid w:val="009756C4"/>
    <w:rsid w:val="009760B5"/>
    <w:rsid w:val="0097736E"/>
    <w:rsid w:val="00984245"/>
    <w:rsid w:val="009913B4"/>
    <w:rsid w:val="00993826"/>
    <w:rsid w:val="00993A4B"/>
    <w:rsid w:val="009A4581"/>
    <w:rsid w:val="009B6F2D"/>
    <w:rsid w:val="009C3919"/>
    <w:rsid w:val="009D16B9"/>
    <w:rsid w:val="009E3801"/>
    <w:rsid w:val="009E5E6B"/>
    <w:rsid w:val="009E7B9B"/>
    <w:rsid w:val="009F7964"/>
    <w:rsid w:val="00A012BF"/>
    <w:rsid w:val="00A05753"/>
    <w:rsid w:val="00A05F5C"/>
    <w:rsid w:val="00A066BA"/>
    <w:rsid w:val="00A22297"/>
    <w:rsid w:val="00A33452"/>
    <w:rsid w:val="00A51EB4"/>
    <w:rsid w:val="00A57127"/>
    <w:rsid w:val="00A60EDB"/>
    <w:rsid w:val="00A72CFA"/>
    <w:rsid w:val="00A83179"/>
    <w:rsid w:val="00A90D18"/>
    <w:rsid w:val="00A93D86"/>
    <w:rsid w:val="00A962D5"/>
    <w:rsid w:val="00A96E7B"/>
    <w:rsid w:val="00AA63B6"/>
    <w:rsid w:val="00AA6FE5"/>
    <w:rsid w:val="00AB7F40"/>
    <w:rsid w:val="00AC32C3"/>
    <w:rsid w:val="00AE436B"/>
    <w:rsid w:val="00AE4CDF"/>
    <w:rsid w:val="00AF0F9B"/>
    <w:rsid w:val="00AF1B4D"/>
    <w:rsid w:val="00AF4E07"/>
    <w:rsid w:val="00B226DD"/>
    <w:rsid w:val="00B25F60"/>
    <w:rsid w:val="00B32A5E"/>
    <w:rsid w:val="00B4125F"/>
    <w:rsid w:val="00B4696D"/>
    <w:rsid w:val="00B53B4D"/>
    <w:rsid w:val="00B5463F"/>
    <w:rsid w:val="00B55251"/>
    <w:rsid w:val="00B6574D"/>
    <w:rsid w:val="00B67D8D"/>
    <w:rsid w:val="00B83DB9"/>
    <w:rsid w:val="00B86FC0"/>
    <w:rsid w:val="00B91049"/>
    <w:rsid w:val="00B9249B"/>
    <w:rsid w:val="00BA43F1"/>
    <w:rsid w:val="00BA77D1"/>
    <w:rsid w:val="00BB3EFF"/>
    <w:rsid w:val="00BC3822"/>
    <w:rsid w:val="00BC43BA"/>
    <w:rsid w:val="00BD69FF"/>
    <w:rsid w:val="00BE07B6"/>
    <w:rsid w:val="00C010EA"/>
    <w:rsid w:val="00C01A39"/>
    <w:rsid w:val="00C02AD4"/>
    <w:rsid w:val="00C1227B"/>
    <w:rsid w:val="00C12B1C"/>
    <w:rsid w:val="00C1430A"/>
    <w:rsid w:val="00C161E4"/>
    <w:rsid w:val="00C215DC"/>
    <w:rsid w:val="00C34D00"/>
    <w:rsid w:val="00C40B5A"/>
    <w:rsid w:val="00C544D8"/>
    <w:rsid w:val="00C57BF6"/>
    <w:rsid w:val="00C653D9"/>
    <w:rsid w:val="00C66588"/>
    <w:rsid w:val="00C70E1A"/>
    <w:rsid w:val="00C722E9"/>
    <w:rsid w:val="00C736B5"/>
    <w:rsid w:val="00C745D6"/>
    <w:rsid w:val="00C82EB5"/>
    <w:rsid w:val="00C93CDE"/>
    <w:rsid w:val="00C964AD"/>
    <w:rsid w:val="00C966C6"/>
    <w:rsid w:val="00CC3246"/>
    <w:rsid w:val="00CE01FB"/>
    <w:rsid w:val="00CE2920"/>
    <w:rsid w:val="00CE3BC4"/>
    <w:rsid w:val="00CF3999"/>
    <w:rsid w:val="00D004D7"/>
    <w:rsid w:val="00D04967"/>
    <w:rsid w:val="00D10DFE"/>
    <w:rsid w:val="00D13239"/>
    <w:rsid w:val="00D37E20"/>
    <w:rsid w:val="00D413EF"/>
    <w:rsid w:val="00D46DB3"/>
    <w:rsid w:val="00D50482"/>
    <w:rsid w:val="00D7081F"/>
    <w:rsid w:val="00D841AF"/>
    <w:rsid w:val="00DA21FE"/>
    <w:rsid w:val="00DB5A6F"/>
    <w:rsid w:val="00DB5ACF"/>
    <w:rsid w:val="00DB67A6"/>
    <w:rsid w:val="00DC3ED9"/>
    <w:rsid w:val="00DC4500"/>
    <w:rsid w:val="00DC7A60"/>
    <w:rsid w:val="00DD29F5"/>
    <w:rsid w:val="00DD70F7"/>
    <w:rsid w:val="00DE2EAE"/>
    <w:rsid w:val="00DE2ED2"/>
    <w:rsid w:val="00DE3760"/>
    <w:rsid w:val="00DE5C7E"/>
    <w:rsid w:val="00DE6643"/>
    <w:rsid w:val="00DE7945"/>
    <w:rsid w:val="00E06C62"/>
    <w:rsid w:val="00E12D21"/>
    <w:rsid w:val="00E26168"/>
    <w:rsid w:val="00E32D94"/>
    <w:rsid w:val="00E32F56"/>
    <w:rsid w:val="00E32FC9"/>
    <w:rsid w:val="00E357C6"/>
    <w:rsid w:val="00E54CF8"/>
    <w:rsid w:val="00E70059"/>
    <w:rsid w:val="00E910CB"/>
    <w:rsid w:val="00E9503C"/>
    <w:rsid w:val="00E97983"/>
    <w:rsid w:val="00EA6ECC"/>
    <w:rsid w:val="00EC7805"/>
    <w:rsid w:val="00ED0678"/>
    <w:rsid w:val="00ED6C85"/>
    <w:rsid w:val="00EF08D7"/>
    <w:rsid w:val="00EF7244"/>
    <w:rsid w:val="00F07FFC"/>
    <w:rsid w:val="00F16E89"/>
    <w:rsid w:val="00F26409"/>
    <w:rsid w:val="00F44C61"/>
    <w:rsid w:val="00F45030"/>
    <w:rsid w:val="00F62FB0"/>
    <w:rsid w:val="00F64A94"/>
    <w:rsid w:val="00F67330"/>
    <w:rsid w:val="00F70B4B"/>
    <w:rsid w:val="00F71FB9"/>
    <w:rsid w:val="00F90FFC"/>
    <w:rsid w:val="00FA5276"/>
    <w:rsid w:val="00FA648A"/>
    <w:rsid w:val="00FB301F"/>
    <w:rsid w:val="00FC1993"/>
    <w:rsid w:val="00FC3072"/>
    <w:rsid w:val="00FD30B8"/>
    <w:rsid w:val="00FD60CD"/>
    <w:rsid w:val="00FD7736"/>
    <w:rsid w:val="00FF57F2"/>
    <w:rsid w:val="00FF65EF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4D1CA432"/>
  <w15:docId w15:val="{8A4689EC-2389-402C-8529-CEA32EC5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10E9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10E93"/>
    <w:pPr>
      <w:tabs>
        <w:tab w:val="center" w:pos="4153"/>
        <w:tab w:val="right" w:pos="8306"/>
      </w:tabs>
    </w:pPr>
    <w:rPr>
      <w:rFonts w:eastAsia="Calibri"/>
      <w:sz w:val="20"/>
      <w:szCs w:val="20"/>
      <w:lang w:val="x-none" w:eastAsia="x-none"/>
    </w:rPr>
  </w:style>
  <w:style w:type="character" w:customStyle="1" w:styleId="AntratsDiagrama">
    <w:name w:val="Antraštės Diagrama"/>
    <w:link w:val="Antrats"/>
    <w:uiPriority w:val="99"/>
    <w:rsid w:val="00010E93"/>
    <w:rPr>
      <w:rFonts w:ascii="Times New Roman" w:hAnsi="Times New Roman" w:cs="Times New Roman"/>
      <w:sz w:val="20"/>
      <w:szCs w:val="20"/>
    </w:rPr>
  </w:style>
  <w:style w:type="character" w:styleId="Hipersaitas">
    <w:name w:val="Hyperlink"/>
    <w:uiPriority w:val="99"/>
    <w:rsid w:val="00010E93"/>
    <w:rPr>
      <w:color w:val="auto"/>
      <w:u w:val="none"/>
    </w:rPr>
  </w:style>
  <w:style w:type="character" w:styleId="Puslapionumeris">
    <w:name w:val="page number"/>
    <w:basedOn w:val="Numatytasispastraiposriftas"/>
    <w:uiPriority w:val="99"/>
    <w:rsid w:val="00010E93"/>
  </w:style>
  <w:style w:type="paragraph" w:styleId="Porat">
    <w:name w:val="footer"/>
    <w:basedOn w:val="prastasis"/>
    <w:link w:val="PoratDiagrama"/>
    <w:uiPriority w:val="99"/>
    <w:semiHidden/>
    <w:rsid w:val="00AE4CDF"/>
    <w:pPr>
      <w:tabs>
        <w:tab w:val="center" w:pos="4819"/>
        <w:tab w:val="right" w:pos="9638"/>
      </w:tabs>
    </w:pPr>
    <w:rPr>
      <w:rFonts w:eastAsia="Calibri"/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AE4CDF"/>
    <w:rPr>
      <w:rFonts w:ascii="Times New Roman" w:hAnsi="Times New Roman" w:cs="Times New Roman"/>
      <w:sz w:val="20"/>
      <w:szCs w:val="20"/>
    </w:rPr>
  </w:style>
  <w:style w:type="paragraph" w:styleId="Pagrindinistekstas">
    <w:name w:val="Body Text"/>
    <w:basedOn w:val="prastasis"/>
    <w:link w:val="PagrindinistekstasDiagrama"/>
    <w:uiPriority w:val="99"/>
    <w:rsid w:val="00DE5C7E"/>
    <w:pPr>
      <w:jc w:val="both"/>
    </w:pPr>
    <w:rPr>
      <w:rFonts w:eastAsia="Calibri"/>
      <w:lang w:val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574CD2"/>
    <w:rPr>
      <w:rFonts w:ascii="Times New Roman" w:hAnsi="Times New Roman" w:cs="Times New Roman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F67330"/>
    <w:rPr>
      <w:rFonts w:eastAsia="Calibri"/>
      <w:sz w:val="2"/>
      <w:szCs w:val="2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574CD2"/>
    <w:rPr>
      <w:rFonts w:ascii="Times New Roman" w:hAnsi="Times New Roman" w:cs="Times New Roman"/>
      <w:sz w:val="2"/>
      <w:szCs w:val="2"/>
      <w:lang w:eastAsia="en-US"/>
    </w:rPr>
  </w:style>
  <w:style w:type="character" w:customStyle="1" w:styleId="SraopastraipaDiagrama">
    <w:name w:val="Sąrašo pastraipa Diagrama"/>
    <w:aliases w:val="Bullet EY Diagrama,List Paragraph2 Diagrama,ERP-List Paragraph Diagrama,List Paragraph11 Diagrama,Normal bullet 2 Diagrama,Paragraph Diagrama,List L1 Diagrama"/>
    <w:link w:val="Sraopastraipa"/>
    <w:uiPriority w:val="99"/>
    <w:locked/>
    <w:rsid w:val="00C161E4"/>
    <w:rPr>
      <w:rFonts w:eastAsia="Calibri"/>
    </w:rPr>
  </w:style>
  <w:style w:type="paragraph" w:styleId="Sraopastraipa">
    <w:name w:val="List Paragraph"/>
    <w:aliases w:val="Bullet EY,List Paragraph2,ERP-List Paragraph,List Paragraph11,Normal bullet 2,Paragraph,List L1"/>
    <w:basedOn w:val="prastasis"/>
    <w:link w:val="SraopastraipaDiagrama"/>
    <w:uiPriority w:val="99"/>
    <w:qFormat/>
    <w:rsid w:val="00C161E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lt-LT"/>
    </w:rPr>
  </w:style>
  <w:style w:type="character" w:customStyle="1" w:styleId="hps">
    <w:name w:val="hps"/>
    <w:basedOn w:val="Numatytasispastraiposriftas"/>
    <w:rsid w:val="00C161E4"/>
  </w:style>
  <w:style w:type="character" w:customStyle="1" w:styleId="Neapdorotaspaminjimas1">
    <w:name w:val="Neapdorotas paminėjimas1"/>
    <w:uiPriority w:val="99"/>
    <w:semiHidden/>
    <w:unhideWhenUsed/>
    <w:rsid w:val="008B01CC"/>
    <w:rPr>
      <w:color w:val="605E5C"/>
      <w:shd w:val="clear" w:color="auto" w:fill="E1DFDD"/>
    </w:rPr>
  </w:style>
  <w:style w:type="paragraph" w:customStyle="1" w:styleId="paragraph">
    <w:name w:val="paragraph"/>
    <w:basedOn w:val="prastasis"/>
    <w:rsid w:val="007F4FD6"/>
    <w:pPr>
      <w:spacing w:before="100" w:beforeAutospacing="1" w:after="100" w:afterAutospacing="1"/>
    </w:pPr>
    <w:rPr>
      <w:lang w:eastAsia="lt-LT"/>
    </w:rPr>
  </w:style>
  <w:style w:type="character" w:customStyle="1" w:styleId="normaltextrun">
    <w:name w:val="normaltextrun"/>
    <w:basedOn w:val="Numatytasispastraiposriftas"/>
    <w:rsid w:val="007F4FD6"/>
  </w:style>
  <w:style w:type="character" w:customStyle="1" w:styleId="eop">
    <w:name w:val="eop"/>
    <w:basedOn w:val="Numatytasispastraiposriftas"/>
    <w:rsid w:val="007F4FD6"/>
  </w:style>
  <w:style w:type="character" w:customStyle="1" w:styleId="spellingerror">
    <w:name w:val="spellingerror"/>
    <w:basedOn w:val="Numatytasispastraiposriftas"/>
    <w:rsid w:val="007F4FD6"/>
  </w:style>
  <w:style w:type="table" w:styleId="Lentelstinklelis">
    <w:name w:val="Table Grid"/>
    <w:basedOn w:val="prastojilentel"/>
    <w:uiPriority w:val="59"/>
    <w:rsid w:val="009C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4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ja.oleskeviciene@sam.l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m.l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ginovic\Local%20Settings\Temporary%20Internet%20Files\OLK63\SAM_blankas_vietin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168CDDCDEFBEA4C8E38340A8D90E797" ma:contentTypeVersion="14" ma:contentTypeDescription="Kurkite naują dokumentą." ma:contentTypeScope="" ma:versionID="4e71af55701f47309719b2f7993458c4">
  <xsd:schema xmlns:xsd="http://www.w3.org/2001/XMLSchema" xmlns:xs="http://www.w3.org/2001/XMLSchema" xmlns:p="http://schemas.microsoft.com/office/2006/metadata/properties" xmlns:ns2="fe4ce506-306b-4f3b-858c-685e4322984b" xmlns:ns3="5f51944c-8b8a-4190-a6e0-8c0a63b86cc1" targetNamespace="http://schemas.microsoft.com/office/2006/metadata/properties" ma:root="true" ma:fieldsID="80f7efc1b0d8dcbe0b5f15f6dec0cb2b" ns2:_="" ns3:_="">
    <xsd:import namespace="fe4ce506-306b-4f3b-858c-685e4322984b"/>
    <xsd:import namespace="5f51944c-8b8a-4190-a6e0-8c0a63b86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ce506-306b-4f3b-858c-685e43229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944c-8b8a-4190-a6e0-8c0a63b86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BC342-9637-4D6F-94C0-805AF9EC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ce506-306b-4f3b-858c-685e4322984b"/>
    <ds:schemaRef ds:uri="5f51944c-8b8a-4190-a6e0-8c0a63b86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E53CF-8F0D-4015-8A67-2A68DED8C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A342B-06C3-4DF7-84E4-31D0838DCDC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fe4ce506-306b-4f3b-858c-685e4322984b"/>
    <ds:schemaRef ds:uri="http://purl.org/dc/terms/"/>
    <ds:schemaRef ds:uri="http://schemas.openxmlformats.org/package/2006/metadata/core-properties"/>
    <ds:schemaRef ds:uri="5f51944c-8b8a-4190-a6e0-8c0a63b86cc1"/>
  </ds:schemaRefs>
</ds:datastoreItem>
</file>

<file path=customXml/itemProps4.xml><?xml version="1.0" encoding="utf-8"?>
<ds:datastoreItem xmlns:ds="http://schemas.openxmlformats.org/officeDocument/2006/customXml" ds:itemID="{E17BFBDD-46B4-4143-8E99-29E0DC3B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SAM_blankas_vietinis</Template>
  <TotalTime>0</TotalTime>
  <Pages>1</Pages>
  <Words>1222</Words>
  <Characters>698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Sveikatos apsaugos ministerija</Company>
  <LinksUpToDate>false</LinksUpToDate>
  <CharactersWithSpaces>1917</CharactersWithSpaces>
  <SharedDoc>false</SharedDoc>
  <HLinks>
    <vt:vector size="30" baseType="variant"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mailto:martynas.marcinkevicius@vasaros.lt</vt:lpwstr>
      </vt:variant>
      <vt:variant>
        <vt:lpwstr/>
      </vt:variant>
      <vt:variant>
        <vt:i4>1572912</vt:i4>
      </vt:variant>
      <vt:variant>
        <vt:i4>6</vt:i4>
      </vt:variant>
      <vt:variant>
        <vt:i4>0</vt:i4>
      </vt:variant>
      <vt:variant>
        <vt:i4>5</vt:i4>
      </vt:variant>
      <vt:variant>
        <vt:lpwstr>mailto:info@jauniejipsichiatrai.lt</vt:lpwstr>
      </vt:variant>
      <vt:variant>
        <vt:lpwstr/>
      </vt:variant>
      <vt:variant>
        <vt:i4>4456557</vt:i4>
      </vt:variant>
      <vt:variant>
        <vt:i4>3</vt:i4>
      </vt:variant>
      <vt:variant>
        <vt:i4>0</vt:i4>
      </vt:variant>
      <vt:variant>
        <vt:i4>5</vt:i4>
      </vt:variant>
      <vt:variant>
        <vt:lpwstr>mailto:info@psichiatrija.lt</vt:lpwstr>
      </vt:variant>
      <vt:variant>
        <vt:lpwstr/>
      </vt:variant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mailto:edita.bishop@sam.lt</vt:lpwstr>
      </vt:variant>
      <vt:variant>
        <vt:lpwstr/>
      </vt:variant>
      <vt:variant>
        <vt:i4>7733355</vt:i4>
      </vt:variant>
      <vt:variant>
        <vt:i4>8</vt:i4>
      </vt:variant>
      <vt:variant>
        <vt:i4>0</vt:i4>
      </vt:variant>
      <vt:variant>
        <vt:i4>5</vt:i4>
      </vt:variant>
      <vt:variant>
        <vt:lpwstr>http://www.sam.lt/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Loginovič</dc:creator>
  <cp:keywords/>
  <dc:description/>
  <cp:lastModifiedBy>Rimvyda Ališauskienė</cp:lastModifiedBy>
  <cp:revision>2</cp:revision>
  <cp:lastPrinted>2016-11-16T14:15:00Z</cp:lastPrinted>
  <dcterms:created xsi:type="dcterms:W3CDTF">2022-03-30T05:33:00Z</dcterms:created>
  <dcterms:modified xsi:type="dcterms:W3CDTF">2022-03-30T05:33:00Z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0x010100B168CDDCDEFBEA4C8E38340A8D90E797</vt:lpwstr>
  </property>
</Properties>
</file>